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214F9A" w14:textId="77777777" w:rsidR="00134B41" w:rsidRPr="00C710C8" w:rsidRDefault="00134B41">
      <w:pPr>
        <w:rPr>
          <w:rFonts w:ascii="Sassoon Infant Std" w:hAnsi="Sassoon Infant Std"/>
        </w:rPr>
        <w:sectPr w:rsidR="00134B41" w:rsidRPr="00C710C8" w:rsidSect="00134B41">
          <w:pgSz w:w="16838" w:h="11906" w:orient="landscape"/>
          <w:pgMar w:top="720" w:right="720" w:bottom="720" w:left="720" w:header="708" w:footer="708" w:gutter="0"/>
          <w:cols w:num="2" w:space="708"/>
          <w:docGrid w:linePitch="360"/>
        </w:sectPr>
      </w:pPr>
    </w:p>
    <w:p w14:paraId="6C214F9B" w14:textId="77777777" w:rsidR="00134B41" w:rsidRPr="00C710C8" w:rsidRDefault="00134B41" w:rsidP="00134B41">
      <w:pPr>
        <w:rPr>
          <w:rFonts w:ascii="Sassoon Infant Std" w:hAnsi="Sassoon Infant Std"/>
          <w:sz w:val="20"/>
          <w:szCs w:val="20"/>
        </w:rPr>
      </w:pPr>
    </w:p>
    <w:p w14:paraId="6C214F9C" w14:textId="77777777" w:rsidR="00134B41" w:rsidRPr="00C710C8" w:rsidRDefault="00134B41" w:rsidP="00134B41">
      <w:pPr>
        <w:rPr>
          <w:rFonts w:ascii="Sassoon Infant Std" w:hAnsi="Sassoon Infant Std"/>
          <w:sz w:val="20"/>
          <w:szCs w:val="20"/>
        </w:rPr>
      </w:pPr>
    </w:p>
    <w:p w14:paraId="6C214F9D" w14:textId="77777777" w:rsidR="00134B41" w:rsidRPr="00C710C8" w:rsidRDefault="00134B41" w:rsidP="0057149C">
      <w:pPr>
        <w:jc w:val="center"/>
        <w:rPr>
          <w:rFonts w:ascii="Sassoon Infant Std" w:hAnsi="Sassoon Infant Std"/>
          <w:sz w:val="40"/>
          <w:szCs w:val="40"/>
        </w:rPr>
      </w:pPr>
      <w:r w:rsidRPr="00C710C8">
        <w:rPr>
          <w:rFonts w:ascii="Sassoon Infant Std" w:hAnsi="Sassoon Infant Std"/>
          <w:sz w:val="40"/>
          <w:szCs w:val="40"/>
        </w:rPr>
        <w:t>Love Learning, Love Life Always Aiming High</w:t>
      </w:r>
    </w:p>
    <w:p w14:paraId="6C214F9E" w14:textId="77777777" w:rsidR="00B80313" w:rsidRPr="00C710C8" w:rsidRDefault="00134B41" w:rsidP="0057149C">
      <w:pPr>
        <w:jc w:val="center"/>
        <w:rPr>
          <w:rFonts w:ascii="Sassoon Infant Std" w:hAnsi="Sassoon Infant Std"/>
          <w:sz w:val="40"/>
          <w:szCs w:val="40"/>
        </w:rPr>
      </w:pPr>
      <w:r w:rsidRPr="00C710C8">
        <w:rPr>
          <w:rFonts w:ascii="Sassoon Infant Std" w:hAnsi="Sassoon Infant Std"/>
          <w:sz w:val="40"/>
          <w:szCs w:val="40"/>
        </w:rPr>
        <w:t>Welcome to Reception Class!</w:t>
      </w:r>
    </w:p>
    <w:p w14:paraId="6C214F9F" w14:textId="77777777" w:rsidR="00555B67" w:rsidRPr="00C710C8" w:rsidRDefault="00555B67" w:rsidP="00134B41">
      <w:pPr>
        <w:rPr>
          <w:rFonts w:ascii="Sassoon Infant Std" w:hAnsi="Sassoon Infant Std"/>
          <w:sz w:val="16"/>
          <w:szCs w:val="16"/>
        </w:rPr>
      </w:pPr>
    </w:p>
    <w:p w14:paraId="6C214FA0" w14:textId="0212E621" w:rsidR="00134B41" w:rsidRPr="00C710C8" w:rsidRDefault="00134B41" w:rsidP="00134B41">
      <w:pPr>
        <w:rPr>
          <w:rFonts w:ascii="Sassoon Infant Std" w:hAnsi="Sassoon Infant Std"/>
          <w:sz w:val="16"/>
          <w:szCs w:val="16"/>
        </w:rPr>
      </w:pPr>
      <w:r w:rsidRPr="00C710C8">
        <w:rPr>
          <w:rFonts w:ascii="Sassoon Infant Std" w:hAnsi="Sassoon Infant Std"/>
          <w:sz w:val="16"/>
          <w:szCs w:val="16"/>
        </w:rPr>
        <w:t>T</w:t>
      </w:r>
      <w:r w:rsidR="00625742" w:rsidRPr="00C710C8">
        <w:rPr>
          <w:rFonts w:ascii="Sassoon Infant Std" w:hAnsi="Sassoon Infant Std"/>
          <w:sz w:val="16"/>
          <w:szCs w:val="16"/>
        </w:rPr>
        <w:t>his term our topic is ‘Into the wood</w:t>
      </w:r>
      <w:r w:rsidRPr="00C710C8">
        <w:rPr>
          <w:rFonts w:ascii="Sassoon Infant Std" w:hAnsi="Sassoon Infant Std"/>
          <w:sz w:val="16"/>
          <w:szCs w:val="16"/>
        </w:rPr>
        <w:t xml:space="preserve">s’. We have chosen this topic because the children are becoming increasingly interested in our outdoor area. They love to explore and are beginning to ask very interesting questions. This topic will enable us to bring together all these interests and teach the children about insects, animals and habitats around the world. </w:t>
      </w:r>
    </w:p>
    <w:p w14:paraId="6C214FA1" w14:textId="3F1319FB" w:rsidR="00134B41" w:rsidRPr="00C710C8" w:rsidRDefault="00134B41" w:rsidP="00134B41">
      <w:pPr>
        <w:rPr>
          <w:rFonts w:ascii="Sassoon Infant Std" w:hAnsi="Sassoon Infant Std"/>
          <w:sz w:val="16"/>
          <w:szCs w:val="16"/>
        </w:rPr>
      </w:pPr>
      <w:r w:rsidRPr="00C710C8">
        <w:rPr>
          <w:rFonts w:ascii="Sassoon Infant Std" w:hAnsi="Sassoon Infant Std"/>
          <w:sz w:val="16"/>
          <w:szCs w:val="16"/>
        </w:rPr>
        <w:t xml:space="preserve">We will encourage the children to learn as much about </w:t>
      </w:r>
      <w:r w:rsidR="00625742" w:rsidRPr="00C710C8">
        <w:rPr>
          <w:rFonts w:ascii="Sassoon Infant Std" w:hAnsi="Sassoon Infant Std"/>
          <w:sz w:val="16"/>
          <w:szCs w:val="16"/>
        </w:rPr>
        <w:t xml:space="preserve">the woods and </w:t>
      </w:r>
      <w:proofErr w:type="spellStart"/>
      <w:r w:rsidRPr="00C710C8">
        <w:rPr>
          <w:rFonts w:ascii="Sassoon Infant Std" w:hAnsi="Sassoon Infant Std"/>
          <w:sz w:val="16"/>
          <w:szCs w:val="16"/>
        </w:rPr>
        <w:t>minibeasts</w:t>
      </w:r>
      <w:proofErr w:type="spellEnd"/>
      <w:r w:rsidRPr="00C710C8">
        <w:rPr>
          <w:rFonts w:ascii="Sassoon Infant Std" w:hAnsi="Sassoon Infant Std"/>
          <w:sz w:val="16"/>
          <w:szCs w:val="16"/>
        </w:rPr>
        <w:t xml:space="preserve"> as possible, using the internet and non- fiction books to find out interesting facts. We will also explore fiction books such as</w:t>
      </w:r>
      <w:r w:rsidR="00625742" w:rsidRPr="00C710C8">
        <w:rPr>
          <w:rFonts w:ascii="Sassoon Infant Std" w:hAnsi="Sassoon Infant Std"/>
          <w:sz w:val="16"/>
          <w:szCs w:val="16"/>
        </w:rPr>
        <w:t xml:space="preserve"> ‘Silly </w:t>
      </w:r>
      <w:proofErr w:type="spellStart"/>
      <w:r w:rsidR="00625742" w:rsidRPr="00C710C8">
        <w:rPr>
          <w:rFonts w:ascii="Sassoon Infant Std" w:hAnsi="Sassoon Infant Std"/>
          <w:sz w:val="16"/>
          <w:szCs w:val="16"/>
        </w:rPr>
        <w:t>Doddy</w:t>
      </w:r>
      <w:proofErr w:type="spellEnd"/>
      <w:r w:rsidR="00625742" w:rsidRPr="00C710C8">
        <w:rPr>
          <w:rFonts w:ascii="Sassoon Infant Std" w:hAnsi="Sassoon Infant Std"/>
          <w:sz w:val="16"/>
          <w:szCs w:val="16"/>
        </w:rPr>
        <w:t>!’, ‘cave baby</w:t>
      </w:r>
      <w:proofErr w:type="gramStart"/>
      <w:r w:rsidR="00625742" w:rsidRPr="00C710C8">
        <w:rPr>
          <w:rFonts w:ascii="Sassoon Infant Std" w:hAnsi="Sassoon Infant Std"/>
          <w:sz w:val="16"/>
          <w:szCs w:val="16"/>
        </w:rPr>
        <w:t xml:space="preserve">’, </w:t>
      </w:r>
      <w:r w:rsidRPr="00C710C8">
        <w:rPr>
          <w:rFonts w:ascii="Sassoon Infant Std" w:hAnsi="Sassoon Infant Std"/>
          <w:sz w:val="16"/>
          <w:szCs w:val="16"/>
        </w:rPr>
        <w:t xml:space="preserve"> ‘</w:t>
      </w:r>
      <w:proofErr w:type="gramEnd"/>
      <w:r w:rsidRPr="00C710C8">
        <w:rPr>
          <w:rFonts w:ascii="Sassoon Infant Std" w:hAnsi="Sassoon Infant Std"/>
          <w:sz w:val="16"/>
          <w:szCs w:val="16"/>
        </w:rPr>
        <w:t>The Very Hungry Caterpillar’, ‘The Bad Tempered Ladybird’, ‘</w:t>
      </w:r>
      <w:proofErr w:type="spellStart"/>
      <w:r w:rsidRPr="00C710C8">
        <w:rPr>
          <w:rFonts w:ascii="Sassoon Infant Std" w:hAnsi="Sassoon Infant Std"/>
          <w:sz w:val="16"/>
          <w:szCs w:val="16"/>
        </w:rPr>
        <w:t>Aaaagh</w:t>
      </w:r>
      <w:proofErr w:type="spellEnd"/>
      <w:r w:rsidRPr="00C710C8">
        <w:rPr>
          <w:rFonts w:ascii="Sassoon Infant Std" w:hAnsi="Sassoon Infant Std"/>
          <w:sz w:val="16"/>
          <w:szCs w:val="16"/>
        </w:rPr>
        <w:t xml:space="preserve"> Spider’ etc. </w:t>
      </w:r>
    </w:p>
    <w:p w14:paraId="6C214FA2" w14:textId="77777777" w:rsidR="00134B41" w:rsidRPr="00C710C8" w:rsidRDefault="00134B41" w:rsidP="00134B41">
      <w:pPr>
        <w:rPr>
          <w:rFonts w:ascii="Sassoon Infant Std" w:hAnsi="Sassoon Infant Std"/>
          <w:sz w:val="16"/>
          <w:szCs w:val="16"/>
        </w:rPr>
      </w:pPr>
      <w:r w:rsidRPr="00C710C8">
        <w:rPr>
          <w:rFonts w:ascii="Sassoon Infant Std" w:hAnsi="Sassoon Infant Std"/>
          <w:sz w:val="16"/>
          <w:szCs w:val="16"/>
        </w:rPr>
        <w:t>Ways to help at home-</w:t>
      </w:r>
      <w:r w:rsidR="00B80313" w:rsidRPr="00C710C8">
        <w:rPr>
          <w:rFonts w:ascii="Sassoon Infant Std" w:hAnsi="Sassoon Infant Std"/>
          <w:sz w:val="16"/>
          <w:szCs w:val="16"/>
        </w:rPr>
        <w:t xml:space="preserve"> </w:t>
      </w:r>
    </w:p>
    <w:p w14:paraId="6C214FA3" w14:textId="77777777" w:rsidR="00134B41" w:rsidRPr="00C710C8" w:rsidRDefault="00134B41" w:rsidP="00134B41">
      <w:pPr>
        <w:rPr>
          <w:rFonts w:ascii="Sassoon Infant Std" w:hAnsi="Sassoon Infant Std"/>
          <w:sz w:val="16"/>
          <w:szCs w:val="16"/>
        </w:rPr>
      </w:pPr>
      <w:r w:rsidRPr="00C710C8">
        <w:rPr>
          <w:rFonts w:ascii="Sassoon Infant Std" w:hAnsi="Sassoon Infant Std"/>
          <w:sz w:val="16"/>
          <w:szCs w:val="16"/>
        </w:rPr>
        <w:t>Practise letter sounds and names as well as ‘</w:t>
      </w:r>
      <w:proofErr w:type="spellStart"/>
      <w:r w:rsidRPr="00C710C8">
        <w:rPr>
          <w:rFonts w:ascii="Sassoon Infant Std" w:hAnsi="Sassoon Infant Std"/>
          <w:sz w:val="16"/>
          <w:szCs w:val="16"/>
        </w:rPr>
        <w:t>ch</w:t>
      </w:r>
      <w:proofErr w:type="spellEnd"/>
      <w:r w:rsidRPr="00C710C8">
        <w:rPr>
          <w:rFonts w:ascii="Sassoon Infant Std" w:hAnsi="Sassoon Infant Std"/>
          <w:sz w:val="16"/>
          <w:szCs w:val="16"/>
        </w:rPr>
        <w:t xml:space="preserve">, </w:t>
      </w:r>
      <w:proofErr w:type="spellStart"/>
      <w:r w:rsidRPr="00C710C8">
        <w:rPr>
          <w:rFonts w:ascii="Sassoon Infant Std" w:hAnsi="Sassoon Infant Std"/>
          <w:sz w:val="16"/>
          <w:szCs w:val="16"/>
        </w:rPr>
        <w:t>sh</w:t>
      </w:r>
      <w:proofErr w:type="spellEnd"/>
      <w:r w:rsidRPr="00C710C8">
        <w:rPr>
          <w:rFonts w:ascii="Sassoon Infant Std" w:hAnsi="Sassoon Infant Std"/>
          <w:sz w:val="16"/>
          <w:szCs w:val="16"/>
        </w:rPr>
        <w:t xml:space="preserve">, </w:t>
      </w:r>
      <w:proofErr w:type="spellStart"/>
      <w:r w:rsidRPr="00C710C8">
        <w:rPr>
          <w:rFonts w:ascii="Sassoon Infant Std" w:hAnsi="Sassoon Infant Std"/>
          <w:sz w:val="16"/>
          <w:szCs w:val="16"/>
        </w:rPr>
        <w:t>th</w:t>
      </w:r>
      <w:proofErr w:type="spellEnd"/>
      <w:r w:rsidRPr="00C710C8">
        <w:rPr>
          <w:rFonts w:ascii="Sassoon Infant Std" w:hAnsi="Sassoon Infant Std"/>
          <w:sz w:val="16"/>
          <w:szCs w:val="16"/>
        </w:rPr>
        <w:t xml:space="preserve">, ng, </w:t>
      </w:r>
      <w:proofErr w:type="spellStart"/>
      <w:r w:rsidRPr="00C710C8">
        <w:rPr>
          <w:rFonts w:ascii="Sassoon Infant Std" w:hAnsi="Sassoon Infant Std"/>
          <w:sz w:val="16"/>
          <w:szCs w:val="16"/>
        </w:rPr>
        <w:t>nk</w:t>
      </w:r>
      <w:proofErr w:type="spellEnd"/>
      <w:r w:rsidRPr="00C710C8">
        <w:rPr>
          <w:rFonts w:ascii="Sassoon Infant Std" w:hAnsi="Sassoon Infant Std"/>
          <w:sz w:val="16"/>
          <w:szCs w:val="16"/>
        </w:rPr>
        <w:t xml:space="preserve">, ay, </w:t>
      </w:r>
      <w:proofErr w:type="spellStart"/>
      <w:r w:rsidRPr="00C710C8">
        <w:rPr>
          <w:rFonts w:ascii="Sassoon Infant Std" w:hAnsi="Sassoon Infant Std"/>
          <w:sz w:val="16"/>
          <w:szCs w:val="16"/>
        </w:rPr>
        <w:t>ee</w:t>
      </w:r>
      <w:proofErr w:type="spellEnd"/>
      <w:r w:rsidRPr="00C710C8">
        <w:rPr>
          <w:rFonts w:ascii="Sassoon Infant Std" w:hAnsi="Sassoon Infant Std"/>
          <w:sz w:val="16"/>
          <w:szCs w:val="16"/>
        </w:rPr>
        <w:t xml:space="preserve">, </w:t>
      </w:r>
      <w:proofErr w:type="spellStart"/>
      <w:r w:rsidRPr="00C710C8">
        <w:rPr>
          <w:rFonts w:ascii="Sassoon Infant Std" w:hAnsi="Sassoon Infant Std"/>
          <w:sz w:val="16"/>
          <w:szCs w:val="16"/>
        </w:rPr>
        <w:t>igh</w:t>
      </w:r>
      <w:proofErr w:type="spellEnd"/>
      <w:r w:rsidRPr="00C710C8">
        <w:rPr>
          <w:rFonts w:ascii="Sassoon Infant Std" w:hAnsi="Sassoon Infant Std"/>
          <w:sz w:val="16"/>
          <w:szCs w:val="16"/>
        </w:rPr>
        <w:t xml:space="preserve">, ow, </w:t>
      </w:r>
      <w:proofErr w:type="spellStart"/>
      <w:r w:rsidRPr="00C710C8">
        <w:rPr>
          <w:rFonts w:ascii="Sassoon Infant Std" w:hAnsi="Sassoon Infant Std"/>
          <w:sz w:val="16"/>
          <w:szCs w:val="16"/>
        </w:rPr>
        <w:t>oo</w:t>
      </w:r>
      <w:proofErr w:type="spellEnd"/>
      <w:r w:rsidRPr="00C710C8">
        <w:rPr>
          <w:rFonts w:ascii="Sassoon Infant Std" w:hAnsi="Sassoon Infant Std"/>
          <w:sz w:val="16"/>
          <w:szCs w:val="16"/>
        </w:rPr>
        <w:t xml:space="preserve">, </w:t>
      </w:r>
      <w:proofErr w:type="spellStart"/>
      <w:r w:rsidRPr="00C710C8">
        <w:rPr>
          <w:rFonts w:ascii="Sassoon Infant Std" w:hAnsi="Sassoon Infant Std"/>
          <w:sz w:val="16"/>
          <w:szCs w:val="16"/>
        </w:rPr>
        <w:t>ar</w:t>
      </w:r>
      <w:proofErr w:type="spellEnd"/>
      <w:r w:rsidRPr="00C710C8">
        <w:rPr>
          <w:rFonts w:ascii="Sassoon Infant Std" w:hAnsi="Sassoon Infant Std"/>
          <w:sz w:val="16"/>
          <w:szCs w:val="16"/>
        </w:rPr>
        <w:t xml:space="preserve">, </w:t>
      </w:r>
      <w:r w:rsidR="00B80313" w:rsidRPr="00C710C8">
        <w:rPr>
          <w:rFonts w:ascii="Sassoon Infant Std" w:hAnsi="Sassoon Infant Std"/>
          <w:sz w:val="16"/>
          <w:szCs w:val="16"/>
        </w:rPr>
        <w:t>or</w:t>
      </w:r>
      <w:r w:rsidRPr="00C710C8">
        <w:rPr>
          <w:rFonts w:ascii="Sassoon Infant Std" w:hAnsi="Sassoon Infant Std"/>
          <w:sz w:val="16"/>
          <w:szCs w:val="16"/>
        </w:rPr>
        <w:t xml:space="preserve">, </w:t>
      </w:r>
      <w:proofErr w:type="spellStart"/>
      <w:r w:rsidRPr="00C710C8">
        <w:rPr>
          <w:rFonts w:ascii="Sassoon Infant Std" w:hAnsi="Sassoon Infant Std"/>
          <w:sz w:val="16"/>
          <w:szCs w:val="16"/>
        </w:rPr>
        <w:t>ir</w:t>
      </w:r>
      <w:proofErr w:type="spellEnd"/>
      <w:r w:rsidRPr="00C710C8">
        <w:rPr>
          <w:rFonts w:ascii="Sassoon Infant Std" w:hAnsi="Sassoon Infant Std"/>
          <w:sz w:val="16"/>
          <w:szCs w:val="16"/>
        </w:rPr>
        <w:t xml:space="preserve">, </w:t>
      </w:r>
      <w:proofErr w:type="spellStart"/>
      <w:r w:rsidRPr="00C710C8">
        <w:rPr>
          <w:rFonts w:ascii="Sassoon Infant Std" w:hAnsi="Sassoon Infant Std"/>
          <w:sz w:val="16"/>
          <w:szCs w:val="16"/>
        </w:rPr>
        <w:t>ou</w:t>
      </w:r>
      <w:proofErr w:type="spellEnd"/>
      <w:r w:rsidRPr="00C710C8">
        <w:rPr>
          <w:rFonts w:ascii="Sassoon Infant Std" w:hAnsi="Sassoon Infant Std"/>
          <w:sz w:val="16"/>
          <w:szCs w:val="16"/>
        </w:rPr>
        <w:t xml:space="preserve">, oy. </w:t>
      </w:r>
    </w:p>
    <w:p w14:paraId="6C214FA4" w14:textId="77777777" w:rsidR="00134B41" w:rsidRPr="00C710C8" w:rsidRDefault="00134B41" w:rsidP="00134B41">
      <w:pPr>
        <w:rPr>
          <w:rFonts w:ascii="Sassoon Infant Std" w:hAnsi="Sassoon Infant Std"/>
          <w:sz w:val="16"/>
          <w:szCs w:val="16"/>
        </w:rPr>
      </w:pPr>
      <w:r w:rsidRPr="00C710C8">
        <w:rPr>
          <w:rFonts w:ascii="Sassoon Infant Std" w:hAnsi="Sassoon Infant Std"/>
          <w:sz w:val="16"/>
          <w:szCs w:val="16"/>
        </w:rPr>
        <w:t xml:space="preserve">Encourage your child to write simple sentences and ask if they can read them back. Remind them to use ‘Fred fingers’ when ‘segmenting to spell’. As you know, these are terms that they are familiar with.  </w:t>
      </w:r>
    </w:p>
    <w:p w14:paraId="6C214FA5" w14:textId="77777777" w:rsidR="00134B41" w:rsidRPr="00C710C8" w:rsidRDefault="00134B41" w:rsidP="00134B41">
      <w:pPr>
        <w:rPr>
          <w:rFonts w:ascii="Sassoon Infant Std" w:hAnsi="Sassoon Infant Std"/>
          <w:sz w:val="16"/>
          <w:szCs w:val="16"/>
        </w:rPr>
      </w:pPr>
      <w:r w:rsidRPr="00C710C8">
        <w:rPr>
          <w:rFonts w:ascii="Sassoon Infant Std" w:hAnsi="Sassoon Infant Std"/>
          <w:sz w:val="16"/>
          <w:szCs w:val="16"/>
        </w:rPr>
        <w:t xml:space="preserve">When reading at home ask as many ‘why’ and ‘how’ questions as possible in order to extend their thinking. ‘Why do you think she did that?’ How is he feeling? But how do you know? </w:t>
      </w:r>
    </w:p>
    <w:p w14:paraId="6C214FA6" w14:textId="77777777" w:rsidR="00134B41" w:rsidRPr="00C710C8" w:rsidRDefault="00134B41" w:rsidP="00134B41">
      <w:pPr>
        <w:rPr>
          <w:rFonts w:ascii="Sassoon Infant Std" w:hAnsi="Sassoon Infant Std"/>
          <w:sz w:val="16"/>
          <w:szCs w:val="16"/>
        </w:rPr>
      </w:pPr>
      <w:r w:rsidRPr="00C710C8">
        <w:rPr>
          <w:rFonts w:ascii="Sassoon Infant Std" w:hAnsi="Sassoon Infant Std"/>
          <w:sz w:val="16"/>
          <w:szCs w:val="16"/>
        </w:rPr>
        <w:t xml:space="preserve">Practise number recognition to 20 (and beyond) and see if they can order these numbers. Ask them to identify what one more and one less than any given number is. </w:t>
      </w:r>
    </w:p>
    <w:p w14:paraId="6C214FA7" w14:textId="77777777" w:rsidR="00134B41" w:rsidRPr="00C710C8" w:rsidRDefault="00134B41" w:rsidP="00134B41">
      <w:pPr>
        <w:rPr>
          <w:rFonts w:ascii="Sassoon Infant Std" w:hAnsi="Sassoon Infant Std"/>
          <w:sz w:val="16"/>
          <w:szCs w:val="16"/>
        </w:rPr>
      </w:pPr>
      <w:r w:rsidRPr="00C710C8">
        <w:rPr>
          <w:rFonts w:ascii="Sassoon Infant Std" w:hAnsi="Sassoon Infant Std"/>
          <w:sz w:val="16"/>
          <w:szCs w:val="16"/>
        </w:rPr>
        <w:t xml:space="preserve">Encourage and support them in using language related to time and money. Ask if they would like to pay for smaller items in the shop. Talk about the coins, seeing if they can recognise any. </w:t>
      </w:r>
    </w:p>
    <w:p w14:paraId="6C214FA8" w14:textId="77777777" w:rsidR="00134B41" w:rsidRPr="00C710C8" w:rsidRDefault="00134B41" w:rsidP="00134B41">
      <w:pPr>
        <w:rPr>
          <w:rFonts w:ascii="Sassoon Infant Std" w:hAnsi="Sassoon Infant Std"/>
          <w:sz w:val="16"/>
          <w:szCs w:val="16"/>
        </w:rPr>
      </w:pPr>
      <w:r w:rsidRPr="00C710C8">
        <w:rPr>
          <w:rFonts w:ascii="Sassoon Infant Std" w:hAnsi="Sassoon Infant Std"/>
          <w:sz w:val="16"/>
          <w:szCs w:val="16"/>
        </w:rPr>
        <w:t xml:space="preserve">Talk as much as possible! Talk about family, friends, where you live, what your child likes and dislikes, what they are good at, their hobbies, your hobbies, anything and everything! Share feelings, thoughts and opinions. If children are confident to talk and when they are ready to write, their ideas will simply flow. </w:t>
      </w:r>
    </w:p>
    <w:p w14:paraId="6C214FA9" w14:textId="77777777" w:rsidR="00134B41" w:rsidRPr="00C710C8" w:rsidRDefault="00134B41" w:rsidP="00134B41">
      <w:pPr>
        <w:rPr>
          <w:rFonts w:ascii="Sassoon Infant Std" w:hAnsi="Sassoon Infant Std"/>
          <w:sz w:val="16"/>
          <w:szCs w:val="16"/>
        </w:rPr>
      </w:pPr>
      <w:r w:rsidRPr="00C710C8">
        <w:rPr>
          <w:rFonts w:ascii="Sassoon Infant Std" w:hAnsi="Sassoon Infant Std"/>
          <w:sz w:val="16"/>
          <w:szCs w:val="16"/>
        </w:rPr>
        <w:t xml:space="preserve">Question why things happen and how things work. Have discussions about all things big and small- from ‘what do you fancy for tea?’ to ‘why do you think fish can’t live on land?’  </w:t>
      </w:r>
    </w:p>
    <w:p w14:paraId="6C214FAA" w14:textId="77777777" w:rsidR="00134B41" w:rsidRPr="00C710C8" w:rsidRDefault="00134B41" w:rsidP="00134B41">
      <w:pPr>
        <w:rPr>
          <w:rFonts w:ascii="Sassoon Infant Std" w:hAnsi="Sassoon Infant Std"/>
          <w:sz w:val="16"/>
          <w:szCs w:val="16"/>
        </w:rPr>
      </w:pPr>
      <w:r w:rsidRPr="00C710C8">
        <w:rPr>
          <w:rFonts w:ascii="Sassoon Infant Std" w:hAnsi="Sassoon Infant Std"/>
          <w:sz w:val="16"/>
          <w:szCs w:val="16"/>
        </w:rPr>
        <w:t xml:space="preserve">Talk about the importance of our similarities and differences- that we may like different things, have different skills and look different to each other but that it is those differences that make us special.  </w:t>
      </w:r>
    </w:p>
    <w:p w14:paraId="6C214FAB" w14:textId="77777777" w:rsidR="00134B41" w:rsidRPr="00C710C8" w:rsidRDefault="00134B41" w:rsidP="00134B41">
      <w:pPr>
        <w:rPr>
          <w:rFonts w:ascii="Sassoon Infant Std" w:hAnsi="Sassoon Infant Std"/>
          <w:sz w:val="16"/>
          <w:szCs w:val="16"/>
        </w:rPr>
      </w:pPr>
      <w:r w:rsidRPr="00C710C8">
        <w:rPr>
          <w:rFonts w:ascii="Sassoon Infant Std" w:hAnsi="Sassoon Infant Std"/>
          <w:sz w:val="16"/>
          <w:szCs w:val="16"/>
        </w:rPr>
        <w:t>Many thanks for your continued support and if you ever have any questions please feel free to ask</w:t>
      </w:r>
      <w:r w:rsidR="00B80313" w:rsidRPr="00C710C8">
        <w:rPr>
          <w:rFonts w:ascii="Sassoon Infant Std" w:hAnsi="Sassoon Infant Std"/>
          <w:sz w:val="16"/>
          <w:szCs w:val="16"/>
        </w:rPr>
        <w:t>.</w:t>
      </w:r>
    </w:p>
    <w:p w14:paraId="6C214FAC" w14:textId="77777777" w:rsidR="00134B41" w:rsidRPr="00C710C8" w:rsidRDefault="00134B41" w:rsidP="00134B41">
      <w:pPr>
        <w:rPr>
          <w:rFonts w:ascii="Sassoon Infant Std" w:hAnsi="Sassoon Infant Std"/>
          <w:sz w:val="16"/>
          <w:szCs w:val="16"/>
        </w:rPr>
      </w:pPr>
    </w:p>
    <w:p w14:paraId="6C214FAD" w14:textId="77777777" w:rsidR="00134B41" w:rsidRPr="00C710C8" w:rsidRDefault="00134B41" w:rsidP="00134B41">
      <w:pPr>
        <w:rPr>
          <w:rFonts w:ascii="Sassoon Infant Std" w:hAnsi="Sassoon Infant Std"/>
          <w:sz w:val="20"/>
          <w:szCs w:val="20"/>
        </w:rPr>
      </w:pPr>
    </w:p>
    <w:p w14:paraId="6C214FAE" w14:textId="77777777" w:rsidR="00134B41" w:rsidRPr="00C710C8" w:rsidRDefault="00134B41" w:rsidP="00134B41">
      <w:pPr>
        <w:rPr>
          <w:rFonts w:ascii="Sassoon Infant Std" w:hAnsi="Sassoon Infant Std"/>
          <w:sz w:val="20"/>
          <w:szCs w:val="20"/>
        </w:rPr>
      </w:pPr>
    </w:p>
    <w:p w14:paraId="6C214FAF" w14:textId="77777777" w:rsidR="00B80313" w:rsidRPr="00C710C8" w:rsidRDefault="00B80313" w:rsidP="00B80313">
      <w:pPr>
        <w:jc w:val="center"/>
        <w:rPr>
          <w:rFonts w:ascii="Sassoon Infant Std" w:hAnsi="Sassoon Infant Std"/>
          <w:b/>
          <w:color w:val="70AD47" w:themeColor="accent6"/>
          <w:sz w:val="100"/>
          <w:szCs w:val="100"/>
          <w14:glow w14:rad="228600">
            <w14:schemeClr w14:val="accent5">
              <w14:alpha w14:val="60000"/>
              <w14:satMod w14:val="175000"/>
            </w14:schemeClr>
          </w14:glow>
          <w14:shadow w14:blurRad="60007" w14:dist="310007" w14:dir="7680000" w14:sx="100000" w14:sy="30000" w14:kx="1300200" w14:ky="0" w14:algn="ctr">
            <w14:srgbClr w14:val="000000">
              <w14:alpha w14:val="68000"/>
            </w14:srgbClr>
          </w14:shadow>
          <w14:textOutline w14:w="9525" w14:cap="flat" w14:cmpd="sng" w14:algn="ctr">
            <w14:solidFill>
              <w14:schemeClr w14:val="accent6"/>
            </w14:solidFill>
            <w14:prstDash w14:val="solid"/>
            <w14:round/>
          </w14:textOutline>
        </w:rPr>
      </w:pPr>
      <w:r w:rsidRPr="00C710C8">
        <w:rPr>
          <w:rFonts w:ascii="Sassoon Infant Std" w:hAnsi="Sassoon Infant Std"/>
          <w:noProof/>
          <w:lang w:val="en-US"/>
        </w:rPr>
        <w:lastRenderedPageBreak/>
        <w:drawing>
          <wp:inline distT="0" distB="0" distL="0" distR="0" wp14:anchorId="6C214FB7" wp14:editId="6C214FB8">
            <wp:extent cx="1609725" cy="1609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inline>
        </w:drawing>
      </w:r>
    </w:p>
    <w:p w14:paraId="6C214FB0" w14:textId="3C39FFB5" w:rsidR="00134B41" w:rsidRPr="00C710C8" w:rsidRDefault="00625742" w:rsidP="00B80313">
      <w:pPr>
        <w:jc w:val="center"/>
        <w:rPr>
          <w:rFonts w:ascii="Sassoon Infant Std" w:hAnsi="Sassoon Infant Std"/>
          <w:sz w:val="20"/>
          <w:szCs w:val="20"/>
        </w:rPr>
      </w:pPr>
      <w:r w:rsidRPr="00C710C8">
        <w:rPr>
          <w:rFonts w:ascii="Sassoon Infant Std" w:hAnsi="Sassoon Infant Std"/>
          <w:noProof/>
          <w:lang w:val="en-US"/>
        </w:rPr>
        <w:drawing>
          <wp:inline distT="0" distB="0" distL="0" distR="0" wp14:anchorId="5C319E3B" wp14:editId="6959B262">
            <wp:extent cx="4025898" cy="3019425"/>
            <wp:effectExtent l="0" t="0" r="0" b="0"/>
            <wp:docPr id="4" name="Picture 4" descr="Delamere Fo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lamere Fore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3963" cy="3055473"/>
                    </a:xfrm>
                    <a:prstGeom prst="rect">
                      <a:avLst/>
                    </a:prstGeom>
                    <a:noFill/>
                    <a:ln>
                      <a:noFill/>
                    </a:ln>
                  </pic:spPr>
                </pic:pic>
              </a:graphicData>
            </a:graphic>
          </wp:inline>
        </w:drawing>
      </w:r>
      <w:r w:rsidRPr="00C710C8">
        <w:rPr>
          <w:rFonts w:ascii="Sassoon Infant Std" w:hAnsi="Sassoon Infant Std"/>
          <w:b/>
          <w:color w:val="70AD47" w:themeColor="accent6"/>
          <w:sz w:val="100"/>
          <w:szCs w:val="100"/>
          <w14:glow w14:rad="228600">
            <w14:schemeClr w14:val="accent5">
              <w14:alpha w14:val="60000"/>
              <w14:satMod w14:val="175000"/>
            </w14:schemeClr>
          </w14:glow>
          <w14:shadow w14:blurRad="60007" w14:dist="310007" w14:dir="7680000" w14:sx="100000" w14:sy="30000" w14:kx="1300200" w14:ky="0" w14:algn="ctr">
            <w14:srgbClr w14:val="000000">
              <w14:alpha w14:val="68000"/>
            </w14:srgbClr>
          </w14:shadow>
          <w14:textOutline w14:w="9525" w14:cap="flat" w14:cmpd="sng" w14:algn="ctr">
            <w14:solidFill>
              <w14:schemeClr w14:val="accent6"/>
            </w14:solidFill>
            <w14:prstDash w14:val="solid"/>
            <w14:round/>
          </w14:textOutline>
        </w:rPr>
        <w:t xml:space="preserve">  </w:t>
      </w:r>
      <w:r w:rsidRPr="00C710C8">
        <w:rPr>
          <w:rFonts w:ascii="Sassoon Infant Std" w:hAnsi="Sassoon Infant Std"/>
          <w:b/>
          <w:color w:val="70AD47" w:themeColor="accent6"/>
          <w:sz w:val="80"/>
          <w:szCs w:val="80"/>
          <w14:glow w14:rad="228600">
            <w14:schemeClr w14:val="accent5">
              <w14:alpha w14:val="60000"/>
              <w14:satMod w14:val="175000"/>
            </w14:schemeClr>
          </w14:glow>
          <w14:shadow w14:blurRad="60007" w14:dist="310007" w14:dir="7680000" w14:sx="100000" w14:sy="30000" w14:kx="1300200" w14:ky="0" w14:algn="ctr">
            <w14:srgbClr w14:val="000000">
              <w14:alpha w14:val="68000"/>
            </w14:srgbClr>
          </w14:shadow>
          <w14:textOutline w14:w="9525" w14:cap="flat" w14:cmpd="sng" w14:algn="ctr">
            <w14:solidFill>
              <w14:schemeClr w14:val="accent6"/>
            </w14:solidFill>
            <w14:prstDash w14:val="solid"/>
            <w14:round/>
          </w14:textOutline>
        </w:rPr>
        <w:t>Into the Woods</w:t>
      </w:r>
    </w:p>
    <w:p w14:paraId="6C214FB1" w14:textId="77777777" w:rsidR="00134B41" w:rsidRPr="00C710C8" w:rsidRDefault="00134B41" w:rsidP="00134B41">
      <w:pPr>
        <w:rPr>
          <w:rFonts w:ascii="Sassoon Infant Std" w:hAnsi="Sassoon Infant Std"/>
          <w:sz w:val="20"/>
          <w:szCs w:val="20"/>
        </w:rPr>
      </w:pPr>
    </w:p>
    <w:p w14:paraId="6C214FB2" w14:textId="77777777" w:rsidR="00134B41" w:rsidRPr="00C710C8" w:rsidRDefault="00134B41" w:rsidP="00134B41">
      <w:pPr>
        <w:rPr>
          <w:rFonts w:ascii="Sassoon Infant Std" w:hAnsi="Sassoon Infant Std"/>
          <w:sz w:val="20"/>
          <w:szCs w:val="20"/>
        </w:rPr>
      </w:pPr>
    </w:p>
    <w:p w14:paraId="6C214FB3" w14:textId="77777777" w:rsidR="00134B41" w:rsidRPr="00C710C8" w:rsidRDefault="00134B41" w:rsidP="00134B41">
      <w:pPr>
        <w:rPr>
          <w:rFonts w:ascii="Sassoon Infant Std" w:hAnsi="Sassoon Infant Std"/>
          <w:sz w:val="20"/>
          <w:szCs w:val="20"/>
        </w:rPr>
      </w:pPr>
    </w:p>
    <w:p w14:paraId="6C214FB4" w14:textId="77777777" w:rsidR="00134B41" w:rsidRPr="00C710C8" w:rsidRDefault="00134B41" w:rsidP="00134B41">
      <w:pPr>
        <w:rPr>
          <w:rFonts w:ascii="Sassoon Infant Std" w:hAnsi="Sassoon Infant Std"/>
          <w:sz w:val="20"/>
          <w:szCs w:val="20"/>
        </w:rPr>
        <w:sectPr w:rsidR="00134B41" w:rsidRPr="00C710C8" w:rsidSect="00134B41">
          <w:type w:val="continuous"/>
          <w:pgSz w:w="16838" w:h="11906" w:orient="landscape"/>
          <w:pgMar w:top="720" w:right="720" w:bottom="720" w:left="720" w:header="708" w:footer="708" w:gutter="0"/>
          <w:cols w:num="2" w:space="708"/>
          <w:docGrid w:linePitch="360"/>
        </w:sectPr>
      </w:pPr>
    </w:p>
    <w:p w14:paraId="6C214FB5" w14:textId="77777777" w:rsidR="00134B41" w:rsidRPr="00C710C8" w:rsidRDefault="00134B41">
      <w:pPr>
        <w:rPr>
          <w:rFonts w:ascii="Sassoon Infant Std" w:hAnsi="Sassoon Infant Std"/>
        </w:rPr>
        <w:sectPr w:rsidR="00134B41" w:rsidRPr="00C710C8" w:rsidSect="006D6F92">
          <w:type w:val="continuous"/>
          <w:pgSz w:w="16838" w:h="11906" w:orient="landscape"/>
          <w:pgMar w:top="1440" w:right="1440" w:bottom="1440" w:left="1440" w:header="708" w:footer="708" w:gutter="0"/>
          <w:cols w:space="708"/>
          <w:docGrid w:linePitch="360"/>
        </w:sectPr>
      </w:pPr>
    </w:p>
    <w:tbl>
      <w:tblPr>
        <w:tblStyle w:val="TableGrid"/>
        <w:tblW w:w="0" w:type="auto"/>
        <w:tblInd w:w="-95" w:type="dxa"/>
        <w:tblLook w:val="04A0" w:firstRow="1" w:lastRow="0" w:firstColumn="1" w:lastColumn="0" w:noHBand="0" w:noVBand="1"/>
      </w:tblPr>
      <w:tblGrid>
        <w:gridCol w:w="949"/>
        <w:gridCol w:w="4543"/>
        <w:gridCol w:w="5089"/>
        <w:gridCol w:w="4902"/>
      </w:tblGrid>
      <w:tr w:rsidR="0027115D" w:rsidRPr="00C710C8" w14:paraId="4685BBB0" w14:textId="77777777" w:rsidTr="009F0E97">
        <w:tc>
          <w:tcPr>
            <w:tcW w:w="15483" w:type="dxa"/>
            <w:gridSpan w:val="4"/>
          </w:tcPr>
          <w:p w14:paraId="015F77DB" w14:textId="77777777" w:rsidR="0027115D" w:rsidRPr="00C710C8" w:rsidRDefault="0027115D" w:rsidP="009F0E97">
            <w:pPr>
              <w:rPr>
                <w:rFonts w:ascii="Sassoon Infant Std" w:hAnsi="Sassoon Infant Std"/>
              </w:rPr>
            </w:pPr>
            <w:r w:rsidRPr="00C710C8">
              <w:rPr>
                <w:rFonts w:ascii="Sassoon Infant Std" w:hAnsi="Sassoon Infant Std"/>
              </w:rPr>
              <w:lastRenderedPageBreak/>
              <w:t xml:space="preserve">Term: Summer 1                                                                                                                Topic: Into the woods                                                                        Year Group: Reception                                                                                                                 </w:t>
            </w:r>
          </w:p>
        </w:tc>
      </w:tr>
      <w:tr w:rsidR="0027115D" w:rsidRPr="00C710C8" w14:paraId="40C6FFA8" w14:textId="77777777" w:rsidTr="009F0E97">
        <w:trPr>
          <w:trHeight w:val="332"/>
        </w:trPr>
        <w:tc>
          <w:tcPr>
            <w:tcW w:w="946" w:type="dxa"/>
          </w:tcPr>
          <w:p w14:paraId="137E3272" w14:textId="77777777" w:rsidR="0027115D" w:rsidRPr="00C710C8" w:rsidRDefault="0027115D" w:rsidP="009F0E97">
            <w:pPr>
              <w:rPr>
                <w:rFonts w:ascii="Sassoon Infant Std" w:hAnsi="Sassoon Infant Std"/>
              </w:rPr>
            </w:pPr>
          </w:p>
        </w:tc>
        <w:tc>
          <w:tcPr>
            <w:tcW w:w="4544" w:type="dxa"/>
          </w:tcPr>
          <w:p w14:paraId="6B6206BE" w14:textId="77777777" w:rsidR="0027115D" w:rsidRPr="00C710C8" w:rsidRDefault="0027115D" w:rsidP="009F0E97">
            <w:pPr>
              <w:jc w:val="center"/>
              <w:rPr>
                <w:rFonts w:ascii="Sassoon Infant Std" w:hAnsi="Sassoon Infant Std"/>
                <w:b/>
                <w:sz w:val="40"/>
                <w:szCs w:val="40"/>
              </w:rPr>
            </w:pPr>
            <w:r w:rsidRPr="00C710C8">
              <w:rPr>
                <w:rFonts w:ascii="Sassoon Infant Std" w:hAnsi="Sassoon Infant Std"/>
                <w:b/>
                <w:sz w:val="40"/>
                <w:szCs w:val="40"/>
              </w:rPr>
              <w:t xml:space="preserve">English  </w:t>
            </w:r>
          </w:p>
        </w:tc>
        <w:tc>
          <w:tcPr>
            <w:tcW w:w="5090" w:type="dxa"/>
          </w:tcPr>
          <w:p w14:paraId="2AA9A43B" w14:textId="77777777" w:rsidR="0027115D" w:rsidRPr="00C710C8" w:rsidRDefault="0027115D" w:rsidP="009F0E97">
            <w:pPr>
              <w:jc w:val="center"/>
              <w:rPr>
                <w:rFonts w:ascii="Sassoon Infant Std" w:hAnsi="Sassoon Infant Std"/>
                <w:b/>
                <w:sz w:val="44"/>
                <w:szCs w:val="44"/>
              </w:rPr>
            </w:pPr>
            <w:r w:rsidRPr="00C710C8">
              <w:rPr>
                <w:rFonts w:ascii="Sassoon Infant Std" w:hAnsi="Sassoon Infant Std"/>
                <w:b/>
                <w:sz w:val="44"/>
                <w:szCs w:val="44"/>
              </w:rPr>
              <w:t xml:space="preserve">Maths  </w:t>
            </w:r>
          </w:p>
        </w:tc>
        <w:tc>
          <w:tcPr>
            <w:tcW w:w="4903" w:type="dxa"/>
          </w:tcPr>
          <w:p w14:paraId="490E32FD" w14:textId="77777777" w:rsidR="0027115D" w:rsidRPr="00C710C8" w:rsidRDefault="0027115D" w:rsidP="009F0E97">
            <w:pPr>
              <w:jc w:val="center"/>
              <w:rPr>
                <w:rFonts w:ascii="Sassoon Infant Std" w:hAnsi="Sassoon Infant Std"/>
                <w:b/>
                <w:sz w:val="40"/>
                <w:szCs w:val="40"/>
              </w:rPr>
            </w:pPr>
            <w:r w:rsidRPr="00C710C8">
              <w:rPr>
                <w:rFonts w:ascii="Sassoon Infant Std" w:hAnsi="Sassoon Infant Std"/>
                <w:b/>
                <w:sz w:val="40"/>
                <w:szCs w:val="40"/>
              </w:rPr>
              <w:t>Wider Curriculum</w:t>
            </w:r>
          </w:p>
        </w:tc>
      </w:tr>
      <w:tr w:rsidR="0027115D" w:rsidRPr="00C710C8" w14:paraId="5C178665" w14:textId="77777777" w:rsidTr="009F0E97">
        <w:trPr>
          <w:trHeight w:val="332"/>
        </w:trPr>
        <w:tc>
          <w:tcPr>
            <w:tcW w:w="946" w:type="dxa"/>
          </w:tcPr>
          <w:p w14:paraId="2D4AB184" w14:textId="77777777" w:rsidR="0027115D" w:rsidRPr="00C710C8" w:rsidRDefault="0027115D" w:rsidP="009F0E97">
            <w:pPr>
              <w:rPr>
                <w:rFonts w:ascii="Sassoon Infant Std" w:hAnsi="Sassoon Infant Std"/>
              </w:rPr>
            </w:pPr>
          </w:p>
        </w:tc>
        <w:tc>
          <w:tcPr>
            <w:tcW w:w="4544" w:type="dxa"/>
          </w:tcPr>
          <w:p w14:paraId="2588D47F" w14:textId="77777777" w:rsidR="0027115D" w:rsidRPr="00C710C8" w:rsidRDefault="0027115D" w:rsidP="009F0E97">
            <w:pPr>
              <w:jc w:val="center"/>
              <w:rPr>
                <w:rFonts w:ascii="Sassoon Infant Std" w:hAnsi="Sassoon Infant Std"/>
              </w:rPr>
            </w:pPr>
            <w:r w:rsidRPr="00C710C8">
              <w:rPr>
                <w:rFonts w:ascii="Sassoon Infant Std" w:hAnsi="Sassoon Infant Std"/>
              </w:rPr>
              <w:t>Silly Doggy!</w:t>
            </w:r>
          </w:p>
        </w:tc>
        <w:tc>
          <w:tcPr>
            <w:tcW w:w="5090" w:type="dxa"/>
          </w:tcPr>
          <w:p w14:paraId="0D4CC0D1" w14:textId="77777777" w:rsidR="0027115D" w:rsidRPr="00C710C8" w:rsidRDefault="0027115D" w:rsidP="009F0E97">
            <w:pPr>
              <w:jc w:val="center"/>
              <w:rPr>
                <w:rFonts w:ascii="Sassoon Infant Std" w:hAnsi="Sassoon Infant Std"/>
              </w:rPr>
            </w:pPr>
            <w:r w:rsidRPr="00C710C8">
              <w:rPr>
                <w:rFonts w:ascii="Sassoon Infant Std" w:hAnsi="Sassoon Infant Std"/>
              </w:rPr>
              <w:t xml:space="preserve">20 and beyond, Then and Now </w:t>
            </w:r>
          </w:p>
        </w:tc>
        <w:tc>
          <w:tcPr>
            <w:tcW w:w="4903" w:type="dxa"/>
          </w:tcPr>
          <w:p w14:paraId="548DB9A3" w14:textId="77777777" w:rsidR="0027115D" w:rsidRPr="00C710C8" w:rsidRDefault="0027115D" w:rsidP="009F0E97">
            <w:pPr>
              <w:jc w:val="center"/>
              <w:rPr>
                <w:rFonts w:ascii="Sassoon Infant Std" w:hAnsi="Sassoon Infant Std"/>
              </w:rPr>
            </w:pPr>
            <w:r w:rsidRPr="00C710C8">
              <w:rPr>
                <w:rFonts w:ascii="Sassoon Infant Std" w:hAnsi="Sassoon Infant Std"/>
              </w:rPr>
              <w:t xml:space="preserve">Into the Woods </w:t>
            </w:r>
          </w:p>
        </w:tc>
      </w:tr>
      <w:tr w:rsidR="0027115D" w:rsidRPr="00C710C8" w14:paraId="44D8270E" w14:textId="77777777" w:rsidTr="009F0E97">
        <w:trPr>
          <w:trHeight w:val="332"/>
        </w:trPr>
        <w:tc>
          <w:tcPr>
            <w:tcW w:w="946" w:type="dxa"/>
          </w:tcPr>
          <w:p w14:paraId="0D8BA4EA" w14:textId="77777777" w:rsidR="0027115D" w:rsidRPr="00C710C8" w:rsidRDefault="0027115D" w:rsidP="009F0E97">
            <w:pPr>
              <w:rPr>
                <w:rFonts w:ascii="Sassoon Infant Std" w:hAnsi="Sassoon Infant Std"/>
              </w:rPr>
            </w:pPr>
            <w:r w:rsidRPr="00C710C8">
              <w:rPr>
                <w:rFonts w:ascii="Sassoon Infant Std" w:hAnsi="Sassoon Infant Std"/>
              </w:rPr>
              <w:t xml:space="preserve">Book links </w:t>
            </w:r>
          </w:p>
        </w:tc>
        <w:tc>
          <w:tcPr>
            <w:tcW w:w="4544" w:type="dxa"/>
          </w:tcPr>
          <w:p w14:paraId="41425EC7" w14:textId="77777777" w:rsidR="0027115D" w:rsidRPr="00C710C8" w:rsidRDefault="0027115D" w:rsidP="009F0E97">
            <w:pPr>
              <w:jc w:val="center"/>
              <w:rPr>
                <w:rFonts w:ascii="Sassoon Infant Std" w:hAnsi="Sassoon Infant Std"/>
              </w:rPr>
            </w:pPr>
            <w:r w:rsidRPr="00C710C8">
              <w:rPr>
                <w:rFonts w:ascii="Sassoon Infant Std" w:hAnsi="Sassoon Infant Std"/>
                <w:noProof/>
                <w:lang w:val="en-US"/>
              </w:rPr>
              <w:drawing>
                <wp:inline distT="0" distB="0" distL="0" distR="0" wp14:anchorId="1E832641" wp14:editId="285F6142">
                  <wp:extent cx="971550" cy="1183229"/>
                  <wp:effectExtent l="0" t="0" r="0" b="0"/>
                  <wp:docPr id="21" name="Picture 21" descr="Silly Dog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illy Dogg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7152" cy="1190051"/>
                          </a:xfrm>
                          <a:prstGeom prst="rect">
                            <a:avLst/>
                          </a:prstGeom>
                          <a:noFill/>
                          <a:ln>
                            <a:noFill/>
                          </a:ln>
                        </pic:spPr>
                      </pic:pic>
                    </a:graphicData>
                  </a:graphic>
                </wp:inline>
              </w:drawing>
            </w:r>
            <w:r w:rsidRPr="00C710C8">
              <w:rPr>
                <w:rFonts w:ascii="Sassoon Infant Std" w:hAnsi="Sassoon Infant Std"/>
                <w:noProof/>
                <w:lang w:val="en-US"/>
              </w:rPr>
              <w:t xml:space="preserve"> </w:t>
            </w:r>
            <w:r w:rsidRPr="00C710C8">
              <w:rPr>
                <w:rFonts w:ascii="Sassoon Infant Std" w:hAnsi="Sassoon Infant Std"/>
                <w:noProof/>
                <w:lang w:val="en-US"/>
              </w:rPr>
              <w:drawing>
                <wp:inline distT="0" distB="0" distL="0" distR="0" wp14:anchorId="6E22EC0D" wp14:editId="4CC6AF13">
                  <wp:extent cx="904875" cy="1160369"/>
                  <wp:effectExtent l="0" t="0" r="0" b="1905"/>
                  <wp:docPr id="28" name="Picture 28" descr="Cave Ba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ve Bab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2050" cy="1169570"/>
                          </a:xfrm>
                          <a:prstGeom prst="rect">
                            <a:avLst/>
                          </a:prstGeom>
                          <a:noFill/>
                          <a:ln>
                            <a:noFill/>
                          </a:ln>
                        </pic:spPr>
                      </pic:pic>
                    </a:graphicData>
                  </a:graphic>
                </wp:inline>
              </w:drawing>
            </w:r>
          </w:p>
        </w:tc>
        <w:tc>
          <w:tcPr>
            <w:tcW w:w="5090" w:type="dxa"/>
          </w:tcPr>
          <w:p w14:paraId="2A3AD3DB" w14:textId="77777777" w:rsidR="0027115D" w:rsidRPr="00C710C8" w:rsidRDefault="0027115D" w:rsidP="009F0E97">
            <w:pPr>
              <w:jc w:val="center"/>
              <w:rPr>
                <w:rFonts w:ascii="Sassoon Infant Std" w:hAnsi="Sassoon Infant Std"/>
              </w:rPr>
            </w:pPr>
            <w:r w:rsidRPr="00C710C8">
              <w:rPr>
                <w:rFonts w:ascii="Sassoon Infant Std" w:hAnsi="Sassoon Infant Std"/>
                <w:noProof/>
                <w:lang w:val="en-US"/>
              </w:rPr>
              <w:drawing>
                <wp:inline distT="0" distB="0" distL="0" distR="0" wp14:anchorId="7D374B95" wp14:editId="4D5B919B">
                  <wp:extent cx="1201720" cy="1047750"/>
                  <wp:effectExtent l="0" t="0" r="0" b="0"/>
                  <wp:docPr id="22" name="Picture 22" descr="One is a Snail. Ten is a Crab by Sayre. April Pulley ( 2004 ) Paper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ne is a Snail. Ten is a Crab by Sayre. April Pulley ( 2004 ) Paperbac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8513" cy="1053672"/>
                          </a:xfrm>
                          <a:prstGeom prst="rect">
                            <a:avLst/>
                          </a:prstGeom>
                          <a:noFill/>
                          <a:ln>
                            <a:noFill/>
                          </a:ln>
                        </pic:spPr>
                      </pic:pic>
                    </a:graphicData>
                  </a:graphic>
                </wp:inline>
              </w:drawing>
            </w:r>
            <w:r w:rsidRPr="00C710C8">
              <w:rPr>
                <w:rFonts w:ascii="Sassoon Infant Std" w:hAnsi="Sassoon Infant Std"/>
                <w:noProof/>
                <w:lang w:val="en-US"/>
              </w:rPr>
              <w:t xml:space="preserve"> </w:t>
            </w:r>
            <w:r w:rsidRPr="00C710C8">
              <w:rPr>
                <w:rFonts w:ascii="Sassoon Infant Std" w:hAnsi="Sassoon Infant Std"/>
                <w:noProof/>
                <w:lang w:val="en-US"/>
              </w:rPr>
              <w:drawing>
                <wp:inline distT="0" distB="0" distL="0" distR="0" wp14:anchorId="4CEDD886" wp14:editId="5B987820">
                  <wp:extent cx="900778" cy="1051560"/>
                  <wp:effectExtent l="0" t="0" r="0" b="0"/>
                  <wp:docPr id="23" name="Picture 23" descr="Tad: A big story about a brave minibe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ad: A big story about a brave minibeast"/>
                          <pic:cNvPicPr>
                            <a:picLocks noChangeAspect="1" noChangeArrowheads="1"/>
                          </pic:cNvPicPr>
                        </pic:nvPicPr>
                        <pic:blipFill rotWithShape="1">
                          <a:blip r:embed="rId13">
                            <a:extLst>
                              <a:ext uri="{28A0092B-C50C-407E-A947-70E740481C1C}">
                                <a14:useLocalDpi xmlns:a14="http://schemas.microsoft.com/office/drawing/2010/main" val="0"/>
                              </a:ext>
                            </a:extLst>
                          </a:blip>
                          <a:srcRect l="3812" r="8517"/>
                          <a:stretch/>
                        </pic:blipFill>
                        <pic:spPr bwMode="auto">
                          <a:xfrm>
                            <a:off x="0" y="0"/>
                            <a:ext cx="914845" cy="1067982"/>
                          </a:xfrm>
                          <a:prstGeom prst="rect">
                            <a:avLst/>
                          </a:prstGeom>
                          <a:noFill/>
                          <a:ln>
                            <a:noFill/>
                          </a:ln>
                          <a:extLst>
                            <a:ext uri="{53640926-AAD7-44D8-BBD7-CCE9431645EC}">
                              <a14:shadowObscured xmlns:a14="http://schemas.microsoft.com/office/drawing/2010/main"/>
                            </a:ext>
                          </a:extLst>
                        </pic:spPr>
                      </pic:pic>
                    </a:graphicData>
                  </a:graphic>
                </wp:inline>
              </w:drawing>
            </w:r>
            <w:r w:rsidRPr="00C710C8">
              <w:rPr>
                <w:rFonts w:ascii="Sassoon Infant Std" w:hAnsi="Sassoon Infant Std"/>
                <w:noProof/>
                <w:lang w:val="en-US"/>
              </w:rPr>
              <w:t xml:space="preserve"> </w:t>
            </w:r>
            <w:r w:rsidRPr="00C710C8">
              <w:rPr>
                <w:rFonts w:ascii="Sassoon Infant Std" w:hAnsi="Sassoon Infant Std"/>
                <w:noProof/>
                <w:lang w:val="en-US"/>
              </w:rPr>
              <w:drawing>
                <wp:inline distT="0" distB="0" distL="0" distR="0" wp14:anchorId="03454F9A" wp14:editId="150B709C">
                  <wp:extent cx="915434" cy="933450"/>
                  <wp:effectExtent l="0" t="0" r="0" b="0"/>
                  <wp:docPr id="24" name="Picture 24" descr="Jack and the Flumflum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ack and the Flumflum Tree"/>
                          <pic:cNvPicPr>
                            <a:picLocks noChangeAspect="1" noChangeArrowheads="1"/>
                          </pic:cNvPicPr>
                        </pic:nvPicPr>
                        <pic:blipFill rotWithShape="1">
                          <a:blip r:embed="rId14">
                            <a:extLst>
                              <a:ext uri="{28A0092B-C50C-407E-A947-70E740481C1C}">
                                <a14:useLocalDpi xmlns:a14="http://schemas.microsoft.com/office/drawing/2010/main" val="0"/>
                              </a:ext>
                            </a:extLst>
                          </a:blip>
                          <a:srcRect l="6076" r="6304"/>
                          <a:stretch/>
                        </pic:blipFill>
                        <pic:spPr bwMode="auto">
                          <a:xfrm>
                            <a:off x="0" y="0"/>
                            <a:ext cx="928377" cy="94664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903" w:type="dxa"/>
          </w:tcPr>
          <w:p w14:paraId="2DDE510D" w14:textId="77777777" w:rsidR="0027115D" w:rsidRPr="00C710C8" w:rsidRDefault="0027115D" w:rsidP="009F0E97">
            <w:pPr>
              <w:jc w:val="center"/>
              <w:rPr>
                <w:rFonts w:ascii="Sassoon Infant Std" w:hAnsi="Sassoon Infant Std"/>
              </w:rPr>
            </w:pPr>
            <w:r w:rsidRPr="00C710C8">
              <w:rPr>
                <w:rFonts w:ascii="Sassoon Infant Std" w:hAnsi="Sassoon Infant Std"/>
                <w:noProof/>
                <w:lang w:val="en-US"/>
              </w:rPr>
              <w:drawing>
                <wp:inline distT="0" distB="0" distL="0" distR="0" wp14:anchorId="72EBC3D9" wp14:editId="59C54EFF">
                  <wp:extent cx="853748" cy="1095375"/>
                  <wp:effectExtent l="0" t="0" r="3810" b="0"/>
                  <wp:docPr id="25" name="Picture 25" descr="The Bear and the Pi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he Bear and the Piano"/>
                          <pic:cNvPicPr>
                            <a:picLocks noChangeAspect="1" noChangeArrowheads="1"/>
                          </pic:cNvPicPr>
                        </pic:nvPicPr>
                        <pic:blipFill rotWithShape="1">
                          <a:blip r:embed="rId15">
                            <a:extLst>
                              <a:ext uri="{28A0092B-C50C-407E-A947-70E740481C1C}">
                                <a14:useLocalDpi xmlns:a14="http://schemas.microsoft.com/office/drawing/2010/main" val="0"/>
                              </a:ext>
                            </a:extLst>
                          </a:blip>
                          <a:srcRect t="6422"/>
                          <a:stretch/>
                        </pic:blipFill>
                        <pic:spPr bwMode="auto">
                          <a:xfrm>
                            <a:off x="0" y="0"/>
                            <a:ext cx="861721" cy="1105604"/>
                          </a:xfrm>
                          <a:prstGeom prst="rect">
                            <a:avLst/>
                          </a:prstGeom>
                          <a:noFill/>
                          <a:ln>
                            <a:noFill/>
                          </a:ln>
                          <a:extLst>
                            <a:ext uri="{53640926-AAD7-44D8-BBD7-CCE9431645EC}">
                              <a14:shadowObscured xmlns:a14="http://schemas.microsoft.com/office/drawing/2010/main"/>
                            </a:ext>
                          </a:extLst>
                        </pic:spPr>
                      </pic:pic>
                    </a:graphicData>
                  </a:graphic>
                </wp:inline>
              </w:drawing>
            </w:r>
            <w:r w:rsidRPr="00C710C8">
              <w:rPr>
                <w:rFonts w:ascii="Sassoon Infant Std" w:hAnsi="Sassoon Infant Std"/>
                <w:noProof/>
                <w:lang w:val="en-US"/>
              </w:rPr>
              <w:t xml:space="preserve"> </w:t>
            </w:r>
            <w:r w:rsidRPr="00C710C8">
              <w:rPr>
                <w:rFonts w:ascii="Sassoon Infant Std" w:hAnsi="Sassoon Infant Std"/>
                <w:noProof/>
                <w:lang w:val="en-US"/>
              </w:rPr>
              <w:drawing>
                <wp:inline distT="0" distB="0" distL="0" distR="0" wp14:anchorId="01746D86" wp14:editId="6A9A5BD5">
                  <wp:extent cx="1307910" cy="1095375"/>
                  <wp:effectExtent l="0" t="0" r="6985" b="0"/>
                  <wp:docPr id="26" name="Picture 26" descr="Where The Wild Things 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ere The Wild Things Ar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17268" cy="1103212"/>
                          </a:xfrm>
                          <a:prstGeom prst="rect">
                            <a:avLst/>
                          </a:prstGeom>
                          <a:noFill/>
                          <a:ln>
                            <a:noFill/>
                          </a:ln>
                        </pic:spPr>
                      </pic:pic>
                    </a:graphicData>
                  </a:graphic>
                </wp:inline>
              </w:drawing>
            </w:r>
          </w:p>
        </w:tc>
      </w:tr>
      <w:tr w:rsidR="0027115D" w:rsidRPr="00C710C8" w14:paraId="3D2E7B8B" w14:textId="77777777" w:rsidTr="009F0E97">
        <w:trPr>
          <w:trHeight w:val="2447"/>
        </w:trPr>
        <w:tc>
          <w:tcPr>
            <w:tcW w:w="946" w:type="dxa"/>
          </w:tcPr>
          <w:p w14:paraId="335F1AEE" w14:textId="77777777" w:rsidR="0027115D" w:rsidRPr="00C710C8" w:rsidRDefault="0027115D" w:rsidP="009F0E97">
            <w:pPr>
              <w:rPr>
                <w:rFonts w:ascii="Sassoon Infant Std" w:hAnsi="Sassoon Infant Std"/>
                <w:sz w:val="16"/>
                <w:szCs w:val="16"/>
              </w:rPr>
            </w:pPr>
            <w:r w:rsidRPr="00C710C8">
              <w:rPr>
                <w:rFonts w:ascii="Sassoon Infant Std" w:hAnsi="Sassoon Infant Std"/>
                <w:sz w:val="16"/>
                <w:szCs w:val="16"/>
              </w:rPr>
              <w:t>Specific Vocabulary</w:t>
            </w:r>
          </w:p>
        </w:tc>
        <w:tc>
          <w:tcPr>
            <w:tcW w:w="4544" w:type="dxa"/>
          </w:tcPr>
          <w:p w14:paraId="6298E3F1" w14:textId="77777777" w:rsidR="0027115D" w:rsidRPr="00C710C8" w:rsidRDefault="0027115D" w:rsidP="009F0E97">
            <w:pPr>
              <w:rPr>
                <w:rFonts w:ascii="Sassoon Infant Std" w:hAnsi="Sassoon Infant Std"/>
                <w:sz w:val="20"/>
                <w:szCs w:val="20"/>
              </w:rPr>
            </w:pPr>
            <w:r w:rsidRPr="00C710C8">
              <w:rPr>
                <w:rFonts w:ascii="Sassoon Infant Std" w:hAnsi="Sassoon Infant Std"/>
                <w:sz w:val="20"/>
                <w:szCs w:val="20"/>
              </w:rPr>
              <w:t xml:space="preserve">Rhyme </w:t>
            </w:r>
          </w:p>
          <w:p w14:paraId="1E6D7955" w14:textId="77777777" w:rsidR="0027115D" w:rsidRPr="00C710C8" w:rsidRDefault="0027115D" w:rsidP="009F0E97">
            <w:pPr>
              <w:rPr>
                <w:rFonts w:ascii="Sassoon Infant Std" w:hAnsi="Sassoon Infant Std"/>
                <w:sz w:val="20"/>
                <w:szCs w:val="20"/>
              </w:rPr>
            </w:pPr>
            <w:r w:rsidRPr="00C710C8">
              <w:rPr>
                <w:rFonts w:ascii="Sassoon Infant Std" w:hAnsi="Sassoon Infant Std"/>
                <w:sz w:val="20"/>
                <w:szCs w:val="20"/>
              </w:rPr>
              <w:t xml:space="preserve">Segment </w:t>
            </w:r>
          </w:p>
          <w:p w14:paraId="68D4711E" w14:textId="77777777" w:rsidR="0027115D" w:rsidRPr="00C710C8" w:rsidRDefault="0027115D" w:rsidP="009F0E97">
            <w:pPr>
              <w:rPr>
                <w:rFonts w:ascii="Sassoon Infant Std" w:hAnsi="Sassoon Infant Std"/>
                <w:sz w:val="20"/>
                <w:szCs w:val="20"/>
              </w:rPr>
            </w:pPr>
            <w:r w:rsidRPr="00C710C8">
              <w:rPr>
                <w:rFonts w:ascii="Sassoon Infant Std" w:hAnsi="Sassoon Infant Std"/>
                <w:sz w:val="20"/>
                <w:szCs w:val="20"/>
              </w:rPr>
              <w:t xml:space="preserve">Blend </w:t>
            </w:r>
          </w:p>
          <w:p w14:paraId="3904716D" w14:textId="77777777" w:rsidR="0027115D" w:rsidRPr="00C710C8" w:rsidRDefault="0027115D" w:rsidP="009F0E97">
            <w:pPr>
              <w:rPr>
                <w:rFonts w:ascii="Sassoon Infant Std" w:hAnsi="Sassoon Infant Std"/>
                <w:sz w:val="20"/>
                <w:szCs w:val="20"/>
              </w:rPr>
            </w:pPr>
            <w:r w:rsidRPr="00C710C8">
              <w:rPr>
                <w:rFonts w:ascii="Sassoon Infant Std" w:hAnsi="Sassoon Infant Std"/>
                <w:sz w:val="20"/>
                <w:szCs w:val="20"/>
              </w:rPr>
              <w:t xml:space="preserve">Author </w:t>
            </w:r>
          </w:p>
          <w:p w14:paraId="7A804127" w14:textId="77777777" w:rsidR="0027115D" w:rsidRPr="00C710C8" w:rsidRDefault="0027115D" w:rsidP="009F0E97">
            <w:pPr>
              <w:rPr>
                <w:rFonts w:ascii="Sassoon Infant Std" w:hAnsi="Sassoon Infant Std"/>
                <w:sz w:val="20"/>
                <w:szCs w:val="20"/>
              </w:rPr>
            </w:pPr>
            <w:r w:rsidRPr="00C710C8">
              <w:rPr>
                <w:rFonts w:ascii="Sassoon Infant Std" w:hAnsi="Sassoon Infant Std"/>
                <w:sz w:val="20"/>
                <w:szCs w:val="20"/>
              </w:rPr>
              <w:t xml:space="preserve">Illustrator </w:t>
            </w:r>
          </w:p>
          <w:p w14:paraId="25507E37" w14:textId="77777777" w:rsidR="0027115D" w:rsidRPr="00C710C8" w:rsidRDefault="0027115D" w:rsidP="009F0E97">
            <w:pPr>
              <w:rPr>
                <w:rFonts w:ascii="Sassoon Infant Std" w:hAnsi="Sassoon Infant Std"/>
                <w:sz w:val="20"/>
                <w:szCs w:val="20"/>
              </w:rPr>
            </w:pPr>
            <w:r w:rsidRPr="00C710C8">
              <w:rPr>
                <w:rFonts w:ascii="Sassoon Infant Std" w:hAnsi="Sassoon Infant Std"/>
                <w:sz w:val="20"/>
                <w:szCs w:val="20"/>
              </w:rPr>
              <w:t xml:space="preserve">Capital letter </w:t>
            </w:r>
          </w:p>
          <w:p w14:paraId="1C06C000" w14:textId="77777777" w:rsidR="0027115D" w:rsidRPr="00C710C8" w:rsidRDefault="0027115D" w:rsidP="009F0E97">
            <w:pPr>
              <w:rPr>
                <w:rFonts w:ascii="Sassoon Infant Std" w:hAnsi="Sassoon Infant Std"/>
                <w:sz w:val="20"/>
                <w:szCs w:val="20"/>
              </w:rPr>
            </w:pPr>
            <w:r w:rsidRPr="00C710C8">
              <w:rPr>
                <w:rFonts w:ascii="Sassoon Infant Std" w:hAnsi="Sassoon Infant Std"/>
                <w:sz w:val="20"/>
                <w:szCs w:val="20"/>
              </w:rPr>
              <w:t xml:space="preserve">Full stop </w:t>
            </w:r>
          </w:p>
          <w:p w14:paraId="4A00866F" w14:textId="77777777" w:rsidR="0027115D" w:rsidRPr="00C710C8" w:rsidRDefault="0027115D" w:rsidP="009F0E97">
            <w:pPr>
              <w:rPr>
                <w:rFonts w:ascii="Sassoon Infant Std" w:hAnsi="Sassoon Infant Std"/>
                <w:sz w:val="20"/>
                <w:szCs w:val="20"/>
              </w:rPr>
            </w:pPr>
            <w:r w:rsidRPr="00C710C8">
              <w:rPr>
                <w:rFonts w:ascii="Sassoon Infant Std" w:hAnsi="Sassoon Infant Std"/>
                <w:sz w:val="20"/>
                <w:szCs w:val="20"/>
              </w:rPr>
              <w:t>Finger space</w:t>
            </w:r>
          </w:p>
        </w:tc>
        <w:tc>
          <w:tcPr>
            <w:tcW w:w="5090" w:type="dxa"/>
          </w:tcPr>
          <w:p w14:paraId="11322047" w14:textId="77777777" w:rsidR="0027115D" w:rsidRPr="00C710C8" w:rsidRDefault="0027115D" w:rsidP="009F0E97">
            <w:pPr>
              <w:rPr>
                <w:rFonts w:ascii="Sassoon Infant Std" w:hAnsi="Sassoon Infant Std"/>
                <w:sz w:val="20"/>
                <w:szCs w:val="20"/>
                <w:lang w:val="en-US"/>
              </w:rPr>
            </w:pPr>
            <w:r w:rsidRPr="00C710C8">
              <w:rPr>
                <w:rFonts w:ascii="Sassoon Infant Std" w:hAnsi="Sassoon Infant Std"/>
                <w:sz w:val="20"/>
                <w:szCs w:val="20"/>
                <w:lang w:val="en-US"/>
              </w:rPr>
              <w:t xml:space="preserve">doubling </w:t>
            </w:r>
          </w:p>
          <w:p w14:paraId="4B0CF000" w14:textId="77777777" w:rsidR="0027115D" w:rsidRPr="00C710C8" w:rsidRDefault="0027115D" w:rsidP="009F0E97">
            <w:pPr>
              <w:rPr>
                <w:rFonts w:ascii="Sassoon Infant Std" w:hAnsi="Sassoon Infant Std"/>
                <w:sz w:val="20"/>
                <w:szCs w:val="20"/>
                <w:lang w:val="en-US"/>
              </w:rPr>
            </w:pPr>
            <w:r w:rsidRPr="00C710C8">
              <w:rPr>
                <w:rFonts w:ascii="Sassoon Infant Std" w:hAnsi="Sassoon Infant Std"/>
                <w:sz w:val="20"/>
                <w:szCs w:val="20"/>
                <w:lang w:val="en-US"/>
              </w:rPr>
              <w:t xml:space="preserve">sharing </w:t>
            </w:r>
          </w:p>
          <w:p w14:paraId="559EB1D7" w14:textId="77777777" w:rsidR="00C710C8" w:rsidRPr="00C710C8" w:rsidRDefault="0027115D" w:rsidP="009F0E97">
            <w:pPr>
              <w:rPr>
                <w:rFonts w:ascii="Sassoon Infant Std" w:hAnsi="Sassoon Infant Std"/>
                <w:sz w:val="20"/>
                <w:szCs w:val="20"/>
                <w:lang w:val="en-US"/>
              </w:rPr>
            </w:pPr>
            <w:r w:rsidRPr="00C710C8">
              <w:rPr>
                <w:rFonts w:ascii="Sassoon Infant Std" w:hAnsi="Sassoon Infant Std"/>
                <w:sz w:val="20"/>
                <w:szCs w:val="20"/>
                <w:lang w:val="en-US"/>
              </w:rPr>
              <w:t xml:space="preserve">grouping  </w:t>
            </w:r>
          </w:p>
          <w:p w14:paraId="4A601048" w14:textId="1FD5515A" w:rsidR="0027115D" w:rsidRPr="00C710C8" w:rsidRDefault="0027115D" w:rsidP="009F0E97">
            <w:pPr>
              <w:rPr>
                <w:rFonts w:ascii="Sassoon Infant Std" w:hAnsi="Sassoon Infant Std"/>
                <w:sz w:val="20"/>
                <w:szCs w:val="20"/>
                <w:lang w:val="en-US"/>
              </w:rPr>
            </w:pPr>
            <w:r w:rsidRPr="00C710C8">
              <w:rPr>
                <w:rFonts w:ascii="Sassoon Infant Std" w:hAnsi="Sassoon Infant Std"/>
                <w:sz w:val="20"/>
                <w:szCs w:val="20"/>
                <w:lang w:val="en-US"/>
              </w:rPr>
              <w:t>Equal Groups</w:t>
            </w:r>
          </w:p>
          <w:p w14:paraId="625D83A7" w14:textId="77777777" w:rsidR="0027115D" w:rsidRPr="00C710C8" w:rsidRDefault="0027115D" w:rsidP="009F0E97">
            <w:pPr>
              <w:rPr>
                <w:rFonts w:ascii="Sassoon Infant Std" w:hAnsi="Sassoon Infant Std"/>
                <w:sz w:val="20"/>
                <w:szCs w:val="20"/>
                <w:lang w:val="en-US"/>
              </w:rPr>
            </w:pPr>
            <w:r w:rsidRPr="00C710C8">
              <w:rPr>
                <w:rFonts w:ascii="Sassoon Infant Std" w:hAnsi="Sassoon Infant Std"/>
                <w:sz w:val="20"/>
                <w:szCs w:val="20"/>
                <w:lang w:val="en-US"/>
              </w:rPr>
              <w:t>Half</w:t>
            </w:r>
          </w:p>
          <w:p w14:paraId="38909448" w14:textId="77777777" w:rsidR="0027115D" w:rsidRPr="00C710C8" w:rsidRDefault="0027115D" w:rsidP="009F0E97">
            <w:pPr>
              <w:rPr>
                <w:rFonts w:ascii="Sassoon Infant Std" w:hAnsi="Sassoon Infant Std"/>
                <w:sz w:val="20"/>
                <w:szCs w:val="20"/>
                <w:lang w:val="en-US"/>
              </w:rPr>
            </w:pPr>
            <w:r w:rsidRPr="00C710C8">
              <w:rPr>
                <w:rFonts w:ascii="Sassoon Infant Std" w:hAnsi="Sassoon Infant Std"/>
                <w:sz w:val="20"/>
                <w:szCs w:val="20"/>
                <w:lang w:val="en-US"/>
              </w:rPr>
              <w:t xml:space="preserve">Odd </w:t>
            </w:r>
          </w:p>
          <w:p w14:paraId="1D95563D" w14:textId="77777777" w:rsidR="0027115D" w:rsidRPr="00C710C8" w:rsidRDefault="0027115D" w:rsidP="009F0E97">
            <w:pPr>
              <w:rPr>
                <w:rFonts w:ascii="Sassoon Infant Std" w:hAnsi="Sassoon Infant Std"/>
                <w:sz w:val="20"/>
                <w:szCs w:val="20"/>
                <w:lang w:val="en-US"/>
              </w:rPr>
            </w:pPr>
            <w:r w:rsidRPr="00C710C8">
              <w:rPr>
                <w:rFonts w:ascii="Sassoon Infant Std" w:hAnsi="Sassoon Infant Std"/>
                <w:sz w:val="20"/>
                <w:szCs w:val="20"/>
                <w:lang w:val="en-US"/>
              </w:rPr>
              <w:t>even</w:t>
            </w:r>
          </w:p>
        </w:tc>
        <w:tc>
          <w:tcPr>
            <w:tcW w:w="4903" w:type="dxa"/>
          </w:tcPr>
          <w:p w14:paraId="051A31F6" w14:textId="77777777" w:rsidR="0027115D" w:rsidRPr="00C710C8" w:rsidRDefault="0027115D" w:rsidP="009F0E97">
            <w:pPr>
              <w:rPr>
                <w:rFonts w:ascii="Sassoon Infant Std" w:hAnsi="Sassoon Infant Std"/>
                <w:sz w:val="20"/>
                <w:szCs w:val="20"/>
              </w:rPr>
            </w:pPr>
            <w:r w:rsidRPr="00C710C8">
              <w:rPr>
                <w:rFonts w:ascii="Sassoon Infant Std" w:hAnsi="Sassoon Infant Std"/>
                <w:sz w:val="20"/>
                <w:szCs w:val="20"/>
              </w:rPr>
              <w:t xml:space="preserve">fierce </w:t>
            </w:r>
          </w:p>
          <w:p w14:paraId="58FB6F00" w14:textId="77777777" w:rsidR="0027115D" w:rsidRPr="00C710C8" w:rsidRDefault="0027115D" w:rsidP="009F0E97">
            <w:pPr>
              <w:rPr>
                <w:rFonts w:ascii="Sassoon Infant Std" w:hAnsi="Sassoon Infant Std"/>
                <w:sz w:val="20"/>
                <w:szCs w:val="20"/>
              </w:rPr>
            </w:pPr>
            <w:r w:rsidRPr="00C710C8">
              <w:rPr>
                <w:rFonts w:ascii="Sassoon Infant Std" w:hAnsi="Sassoon Infant Std"/>
                <w:sz w:val="20"/>
                <w:szCs w:val="20"/>
              </w:rPr>
              <w:t>shaggy</w:t>
            </w:r>
          </w:p>
          <w:p w14:paraId="40DE3B86" w14:textId="77777777" w:rsidR="0027115D" w:rsidRPr="00C710C8" w:rsidRDefault="0027115D" w:rsidP="009F0E97">
            <w:pPr>
              <w:rPr>
                <w:rFonts w:ascii="Sassoon Infant Std" w:hAnsi="Sassoon Infant Std"/>
                <w:sz w:val="20"/>
                <w:szCs w:val="20"/>
              </w:rPr>
            </w:pPr>
            <w:r w:rsidRPr="00C710C8">
              <w:rPr>
                <w:rFonts w:ascii="Sassoon Infant Std" w:hAnsi="Sassoon Infant Std"/>
                <w:sz w:val="20"/>
                <w:szCs w:val="20"/>
              </w:rPr>
              <w:t xml:space="preserve">speedy </w:t>
            </w:r>
          </w:p>
          <w:p w14:paraId="289E6C6E" w14:textId="77777777" w:rsidR="0027115D" w:rsidRPr="00C710C8" w:rsidRDefault="0027115D" w:rsidP="009F0E97">
            <w:pPr>
              <w:rPr>
                <w:rFonts w:ascii="Sassoon Infant Std" w:hAnsi="Sassoon Infant Std"/>
                <w:sz w:val="20"/>
                <w:szCs w:val="20"/>
              </w:rPr>
            </w:pPr>
            <w:r w:rsidRPr="00C710C8">
              <w:rPr>
                <w:rFonts w:ascii="Sassoon Infant Std" w:hAnsi="Sassoon Infant Std"/>
                <w:sz w:val="20"/>
                <w:szCs w:val="20"/>
              </w:rPr>
              <w:t xml:space="preserve">spotty </w:t>
            </w:r>
          </w:p>
          <w:p w14:paraId="60B28F40" w14:textId="77777777" w:rsidR="0027115D" w:rsidRPr="00C710C8" w:rsidRDefault="0027115D" w:rsidP="009F0E97">
            <w:pPr>
              <w:rPr>
                <w:rFonts w:ascii="Sassoon Infant Std" w:hAnsi="Sassoon Infant Std"/>
                <w:sz w:val="20"/>
                <w:szCs w:val="20"/>
              </w:rPr>
            </w:pPr>
            <w:r w:rsidRPr="00C710C8">
              <w:rPr>
                <w:rFonts w:ascii="Sassoon Infant Std" w:hAnsi="Sassoon Infant Std"/>
                <w:sz w:val="20"/>
                <w:szCs w:val="20"/>
              </w:rPr>
              <w:t xml:space="preserve">cunning </w:t>
            </w:r>
          </w:p>
        </w:tc>
      </w:tr>
      <w:tr w:rsidR="0027115D" w:rsidRPr="00C710C8" w14:paraId="78B3A30D" w14:textId="77777777" w:rsidTr="009F0E97">
        <w:trPr>
          <w:trHeight w:val="2870"/>
        </w:trPr>
        <w:tc>
          <w:tcPr>
            <w:tcW w:w="946" w:type="dxa"/>
          </w:tcPr>
          <w:p w14:paraId="3B464F8D" w14:textId="77777777" w:rsidR="0027115D" w:rsidRPr="00C710C8" w:rsidRDefault="0027115D" w:rsidP="009F0E97">
            <w:pPr>
              <w:rPr>
                <w:rFonts w:ascii="Sassoon Infant Std" w:hAnsi="Sassoon Infant Std"/>
                <w:sz w:val="16"/>
                <w:szCs w:val="16"/>
              </w:rPr>
            </w:pPr>
            <w:r w:rsidRPr="00C710C8">
              <w:rPr>
                <w:rFonts w:ascii="Sassoon Infant Std" w:hAnsi="Sassoon Infant Std"/>
                <w:sz w:val="16"/>
                <w:szCs w:val="16"/>
              </w:rPr>
              <w:t>Sticky Knowledge about…</w:t>
            </w:r>
          </w:p>
        </w:tc>
        <w:tc>
          <w:tcPr>
            <w:tcW w:w="4544" w:type="dxa"/>
          </w:tcPr>
          <w:p w14:paraId="136695B7" w14:textId="77777777" w:rsidR="0027115D" w:rsidRPr="00C710C8" w:rsidRDefault="0027115D" w:rsidP="009F0E97">
            <w:pPr>
              <w:rPr>
                <w:rFonts w:ascii="Sassoon Infant Std" w:hAnsi="Sassoon Infant Std"/>
                <w:sz w:val="20"/>
                <w:szCs w:val="20"/>
              </w:rPr>
            </w:pPr>
            <w:r w:rsidRPr="00C710C8">
              <w:rPr>
                <w:rFonts w:ascii="Sassoon Infant Std" w:hAnsi="Sassoon Infant Std"/>
                <w:sz w:val="20"/>
                <w:szCs w:val="20"/>
              </w:rPr>
              <w:t>A sentence needs:</w:t>
            </w:r>
          </w:p>
          <w:p w14:paraId="618A3783" w14:textId="77777777" w:rsidR="0027115D" w:rsidRPr="00C710C8" w:rsidRDefault="0027115D" w:rsidP="009F0E97">
            <w:pPr>
              <w:rPr>
                <w:rFonts w:ascii="Sassoon Infant Std" w:hAnsi="Sassoon Infant Std"/>
                <w:sz w:val="20"/>
                <w:szCs w:val="20"/>
              </w:rPr>
            </w:pPr>
            <w:r w:rsidRPr="00C710C8">
              <w:rPr>
                <w:rFonts w:ascii="Sassoon Infant Std" w:hAnsi="Sassoon Infant Std"/>
                <w:sz w:val="20"/>
                <w:szCs w:val="20"/>
              </w:rPr>
              <w:t xml:space="preserve">Capital letter to start </w:t>
            </w:r>
          </w:p>
          <w:p w14:paraId="0E8098F9" w14:textId="77777777" w:rsidR="0027115D" w:rsidRPr="00C710C8" w:rsidRDefault="0027115D" w:rsidP="009F0E97">
            <w:pPr>
              <w:rPr>
                <w:rFonts w:ascii="Sassoon Infant Std" w:hAnsi="Sassoon Infant Std"/>
                <w:sz w:val="20"/>
                <w:szCs w:val="20"/>
              </w:rPr>
            </w:pPr>
            <w:r w:rsidRPr="00C710C8">
              <w:rPr>
                <w:rFonts w:ascii="Sassoon Infant Std" w:hAnsi="Sassoon Infant Std"/>
                <w:sz w:val="20"/>
                <w:szCs w:val="20"/>
              </w:rPr>
              <w:t>Finger space between words</w:t>
            </w:r>
          </w:p>
          <w:p w14:paraId="76795003" w14:textId="77777777" w:rsidR="0027115D" w:rsidRPr="00C710C8" w:rsidRDefault="0027115D" w:rsidP="009F0E97">
            <w:pPr>
              <w:rPr>
                <w:rFonts w:ascii="Sassoon Infant Std" w:hAnsi="Sassoon Infant Std"/>
                <w:sz w:val="20"/>
                <w:szCs w:val="20"/>
              </w:rPr>
            </w:pPr>
            <w:r w:rsidRPr="00C710C8">
              <w:rPr>
                <w:rFonts w:ascii="Sassoon Infant Std" w:hAnsi="Sassoon Infant Std"/>
                <w:sz w:val="20"/>
                <w:szCs w:val="20"/>
              </w:rPr>
              <w:t xml:space="preserve">Full stop at the end. </w:t>
            </w:r>
          </w:p>
          <w:p w14:paraId="26FF6ED7" w14:textId="77777777" w:rsidR="0027115D" w:rsidRPr="00C710C8" w:rsidRDefault="0027115D" w:rsidP="009F0E97">
            <w:pPr>
              <w:rPr>
                <w:rFonts w:ascii="Sassoon Infant Std" w:hAnsi="Sassoon Infant Std"/>
                <w:sz w:val="20"/>
                <w:szCs w:val="20"/>
              </w:rPr>
            </w:pPr>
            <w:r w:rsidRPr="00C710C8">
              <w:rPr>
                <w:rFonts w:ascii="Sassoon Infant Std" w:hAnsi="Sassoon Infant Std"/>
                <w:sz w:val="20"/>
                <w:szCs w:val="20"/>
              </w:rPr>
              <w:t>I know the sounds:</w:t>
            </w:r>
          </w:p>
          <w:p w14:paraId="304BE960" w14:textId="77777777" w:rsidR="0027115D" w:rsidRPr="00C710C8" w:rsidRDefault="0027115D" w:rsidP="009F0E97">
            <w:pPr>
              <w:rPr>
                <w:rFonts w:ascii="Sassoon Infant Std" w:hAnsi="Sassoon Infant Std"/>
                <w:sz w:val="20"/>
                <w:szCs w:val="20"/>
              </w:rPr>
            </w:pPr>
            <w:r w:rsidRPr="00C710C8">
              <w:rPr>
                <w:rFonts w:ascii="Sassoon Infant Std" w:hAnsi="Sassoon Infant Std"/>
                <w:sz w:val="20"/>
                <w:szCs w:val="20"/>
              </w:rPr>
              <w:t xml:space="preserve">ay, </w:t>
            </w:r>
            <w:proofErr w:type="spellStart"/>
            <w:r w:rsidRPr="00C710C8">
              <w:rPr>
                <w:rFonts w:ascii="Sassoon Infant Std" w:hAnsi="Sassoon Infant Std"/>
                <w:sz w:val="20"/>
                <w:szCs w:val="20"/>
              </w:rPr>
              <w:t>ee</w:t>
            </w:r>
            <w:proofErr w:type="spellEnd"/>
            <w:r w:rsidRPr="00C710C8">
              <w:rPr>
                <w:rFonts w:ascii="Sassoon Infant Std" w:hAnsi="Sassoon Infant Std"/>
                <w:sz w:val="20"/>
                <w:szCs w:val="20"/>
              </w:rPr>
              <w:t xml:space="preserve">, </w:t>
            </w:r>
            <w:proofErr w:type="spellStart"/>
            <w:r w:rsidRPr="00C710C8">
              <w:rPr>
                <w:rFonts w:ascii="Sassoon Infant Std" w:hAnsi="Sassoon Infant Std"/>
                <w:sz w:val="20"/>
                <w:szCs w:val="20"/>
              </w:rPr>
              <w:t>igh</w:t>
            </w:r>
            <w:proofErr w:type="spellEnd"/>
            <w:r w:rsidRPr="00C710C8">
              <w:rPr>
                <w:rFonts w:ascii="Sassoon Infant Std" w:hAnsi="Sassoon Infant Std"/>
                <w:sz w:val="20"/>
                <w:szCs w:val="20"/>
              </w:rPr>
              <w:t xml:space="preserve">, </w:t>
            </w:r>
            <w:proofErr w:type="spellStart"/>
            <w:r w:rsidRPr="00C710C8">
              <w:rPr>
                <w:rFonts w:ascii="Sassoon Infant Std" w:hAnsi="Sassoon Infant Std"/>
                <w:sz w:val="20"/>
                <w:szCs w:val="20"/>
              </w:rPr>
              <w:t>oo</w:t>
            </w:r>
            <w:proofErr w:type="spellEnd"/>
            <w:r w:rsidRPr="00C710C8">
              <w:rPr>
                <w:rFonts w:ascii="Sassoon Infant Std" w:hAnsi="Sassoon Infant Std"/>
                <w:sz w:val="20"/>
                <w:szCs w:val="20"/>
              </w:rPr>
              <w:t xml:space="preserve">, ow, </w:t>
            </w:r>
            <w:proofErr w:type="spellStart"/>
            <w:r w:rsidRPr="00C710C8">
              <w:rPr>
                <w:rFonts w:ascii="Sassoon Infant Std" w:hAnsi="Sassoon Infant Std"/>
                <w:sz w:val="20"/>
                <w:szCs w:val="20"/>
              </w:rPr>
              <w:t>oo</w:t>
            </w:r>
            <w:proofErr w:type="spellEnd"/>
            <w:r w:rsidRPr="00C710C8">
              <w:rPr>
                <w:rFonts w:ascii="Sassoon Infant Std" w:hAnsi="Sassoon Infant Std"/>
                <w:sz w:val="20"/>
                <w:szCs w:val="20"/>
              </w:rPr>
              <w:t xml:space="preserve">, </w:t>
            </w:r>
            <w:proofErr w:type="spellStart"/>
            <w:r w:rsidRPr="00C710C8">
              <w:rPr>
                <w:rFonts w:ascii="Sassoon Infant Std" w:hAnsi="Sassoon Infant Std"/>
                <w:sz w:val="20"/>
                <w:szCs w:val="20"/>
              </w:rPr>
              <w:t>ar</w:t>
            </w:r>
            <w:proofErr w:type="spellEnd"/>
            <w:r w:rsidRPr="00C710C8">
              <w:rPr>
                <w:rFonts w:ascii="Sassoon Infant Std" w:hAnsi="Sassoon Infant Std"/>
                <w:sz w:val="20"/>
                <w:szCs w:val="20"/>
              </w:rPr>
              <w:t xml:space="preserve">, or, air, </w:t>
            </w:r>
            <w:proofErr w:type="spellStart"/>
            <w:r w:rsidRPr="00C710C8">
              <w:rPr>
                <w:rFonts w:ascii="Sassoon Infant Std" w:hAnsi="Sassoon Infant Std"/>
                <w:sz w:val="20"/>
                <w:szCs w:val="20"/>
              </w:rPr>
              <w:t>ir</w:t>
            </w:r>
            <w:proofErr w:type="spellEnd"/>
          </w:p>
          <w:p w14:paraId="6B44D559" w14:textId="77777777" w:rsidR="0027115D" w:rsidRPr="00C710C8" w:rsidRDefault="0027115D" w:rsidP="009F0E97">
            <w:pPr>
              <w:rPr>
                <w:rFonts w:ascii="Sassoon Infant Std" w:hAnsi="Sassoon Infant Std"/>
                <w:sz w:val="20"/>
                <w:szCs w:val="20"/>
              </w:rPr>
            </w:pPr>
            <w:r w:rsidRPr="00C710C8">
              <w:rPr>
                <w:rFonts w:ascii="Sassoon Infant Std" w:hAnsi="Sassoon Infant Std"/>
                <w:sz w:val="20"/>
                <w:szCs w:val="20"/>
              </w:rPr>
              <w:t xml:space="preserve">I can read words which have these sound in them. </w:t>
            </w:r>
          </w:p>
          <w:p w14:paraId="4AB9B07E" w14:textId="77777777" w:rsidR="0027115D" w:rsidRPr="00C710C8" w:rsidRDefault="0027115D" w:rsidP="009F0E97">
            <w:pPr>
              <w:rPr>
                <w:rFonts w:ascii="Sassoon Infant Std" w:hAnsi="Sassoon Infant Std"/>
                <w:sz w:val="20"/>
                <w:szCs w:val="20"/>
              </w:rPr>
            </w:pPr>
            <w:r w:rsidRPr="00C710C8">
              <w:rPr>
                <w:rFonts w:ascii="Sassoon Infant Std" w:hAnsi="Sassoon Infant Std"/>
                <w:sz w:val="20"/>
                <w:szCs w:val="20"/>
              </w:rPr>
              <w:t>I know the tricky words:</w:t>
            </w:r>
          </w:p>
          <w:p w14:paraId="50B4A0AC" w14:textId="77777777" w:rsidR="0027115D" w:rsidRPr="00C710C8" w:rsidRDefault="0027115D" w:rsidP="009F0E97">
            <w:pPr>
              <w:rPr>
                <w:rFonts w:ascii="Sassoon Infant Std" w:hAnsi="Sassoon Infant Std"/>
                <w:sz w:val="20"/>
                <w:szCs w:val="20"/>
              </w:rPr>
            </w:pPr>
            <w:r w:rsidRPr="00C710C8">
              <w:rPr>
                <w:rFonts w:ascii="Sassoon Infant Std" w:hAnsi="Sassoon Infant Std"/>
                <w:sz w:val="20"/>
                <w:szCs w:val="20"/>
              </w:rPr>
              <w:t>I, to, the, go, no, said, me, she, he, you</w:t>
            </w:r>
          </w:p>
        </w:tc>
        <w:tc>
          <w:tcPr>
            <w:tcW w:w="5090" w:type="dxa"/>
          </w:tcPr>
          <w:p w14:paraId="3C84CA97" w14:textId="77777777" w:rsidR="0027115D" w:rsidRPr="00C710C8" w:rsidRDefault="0027115D" w:rsidP="009F0E97">
            <w:pPr>
              <w:rPr>
                <w:rFonts w:ascii="Sassoon Infant Std" w:hAnsi="Sassoon Infant Std"/>
                <w:sz w:val="20"/>
                <w:szCs w:val="20"/>
                <w:lang w:val="en-US"/>
              </w:rPr>
            </w:pPr>
            <w:r w:rsidRPr="00C710C8">
              <w:rPr>
                <w:rFonts w:ascii="Sassoon Infant Std" w:hAnsi="Sassoon Infant Std"/>
                <w:sz w:val="20"/>
                <w:szCs w:val="20"/>
                <w:lang w:val="en-US"/>
              </w:rPr>
              <w:t>I know how to count on and back within 10.</w:t>
            </w:r>
          </w:p>
          <w:p w14:paraId="4D5CD01B" w14:textId="77777777" w:rsidR="0027115D" w:rsidRPr="00C710C8" w:rsidRDefault="0027115D" w:rsidP="009F0E97">
            <w:pPr>
              <w:rPr>
                <w:rFonts w:ascii="Sassoon Infant Std" w:hAnsi="Sassoon Infant Std"/>
                <w:sz w:val="20"/>
                <w:szCs w:val="20"/>
                <w:lang w:val="en-US"/>
              </w:rPr>
            </w:pPr>
            <w:proofErr w:type="spellStart"/>
            <w:r w:rsidRPr="00C710C8">
              <w:rPr>
                <w:rFonts w:ascii="Sassoon Infant Std" w:hAnsi="Sassoon Infant Std"/>
                <w:sz w:val="20"/>
                <w:szCs w:val="20"/>
                <w:lang w:val="en-US"/>
              </w:rPr>
              <w:t>Recognise</w:t>
            </w:r>
            <w:proofErr w:type="spellEnd"/>
            <w:r w:rsidRPr="00C710C8">
              <w:rPr>
                <w:rFonts w:ascii="Sassoon Infant Std" w:hAnsi="Sassoon Infant Std"/>
                <w:sz w:val="20"/>
                <w:szCs w:val="20"/>
                <w:lang w:val="en-US"/>
              </w:rPr>
              <w:t xml:space="preserve"> and form numerals 1-10.</w:t>
            </w:r>
          </w:p>
          <w:p w14:paraId="7CA8800F" w14:textId="77777777" w:rsidR="0027115D" w:rsidRPr="00C710C8" w:rsidRDefault="0027115D" w:rsidP="009F0E97">
            <w:pPr>
              <w:rPr>
                <w:rFonts w:ascii="Sassoon Infant Std" w:hAnsi="Sassoon Infant Std"/>
                <w:sz w:val="20"/>
                <w:szCs w:val="20"/>
                <w:lang w:val="en-US"/>
              </w:rPr>
            </w:pPr>
            <w:r w:rsidRPr="00C710C8">
              <w:rPr>
                <w:rFonts w:ascii="Sassoon Infant Std" w:hAnsi="Sassoon Infant Std"/>
                <w:sz w:val="20"/>
                <w:szCs w:val="20"/>
                <w:lang w:val="en-US"/>
              </w:rPr>
              <w:t>Identify and build number to 20.</w:t>
            </w:r>
          </w:p>
          <w:p w14:paraId="6745C100" w14:textId="77777777" w:rsidR="0027115D" w:rsidRPr="00C710C8" w:rsidRDefault="0027115D" w:rsidP="009F0E97">
            <w:pPr>
              <w:rPr>
                <w:rFonts w:ascii="Sassoon Infant Std" w:hAnsi="Sassoon Infant Std"/>
                <w:sz w:val="20"/>
                <w:szCs w:val="20"/>
                <w:lang w:val="en-US"/>
              </w:rPr>
            </w:pPr>
            <w:r w:rsidRPr="00C710C8">
              <w:rPr>
                <w:rFonts w:ascii="Sassoon Infant Std" w:hAnsi="Sassoon Infant Std"/>
                <w:sz w:val="20"/>
                <w:szCs w:val="20"/>
                <w:lang w:val="en-US"/>
              </w:rPr>
              <w:t xml:space="preserve">Halving something is when things are split into two equal groups. </w:t>
            </w:r>
          </w:p>
          <w:p w14:paraId="7A09F915" w14:textId="77777777" w:rsidR="0027115D" w:rsidRPr="00C710C8" w:rsidRDefault="0027115D" w:rsidP="009F0E97">
            <w:pPr>
              <w:rPr>
                <w:rFonts w:ascii="Sassoon Infant Std" w:hAnsi="Sassoon Infant Std"/>
                <w:sz w:val="20"/>
                <w:szCs w:val="20"/>
                <w:lang w:val="en-US"/>
              </w:rPr>
            </w:pPr>
            <w:r w:rsidRPr="00C710C8">
              <w:rPr>
                <w:rFonts w:ascii="Sassoon Infant Std" w:hAnsi="Sassoon Infant Std"/>
                <w:sz w:val="20"/>
                <w:szCs w:val="20"/>
                <w:lang w:val="en-US"/>
              </w:rPr>
              <w:t>Doubling something is when you have 2 of the same amount.</w:t>
            </w:r>
          </w:p>
          <w:p w14:paraId="6BA5A3E5" w14:textId="77777777" w:rsidR="0027115D" w:rsidRPr="00C710C8" w:rsidRDefault="0027115D" w:rsidP="009F0E97">
            <w:pPr>
              <w:rPr>
                <w:rFonts w:ascii="Sassoon Infant Std" w:hAnsi="Sassoon Infant Std"/>
                <w:sz w:val="20"/>
                <w:szCs w:val="20"/>
                <w:lang w:val="en-US"/>
              </w:rPr>
            </w:pPr>
            <w:r w:rsidRPr="00C710C8">
              <w:rPr>
                <w:rFonts w:ascii="Sassoon Infant Std" w:hAnsi="Sassoon Infant Std"/>
                <w:sz w:val="20"/>
                <w:szCs w:val="20"/>
                <w:lang w:val="en-US"/>
              </w:rPr>
              <w:t>An even number is a number that can be divided into two equal groups. An odd number is a number that cannot be divided into two equal groups.</w:t>
            </w:r>
          </w:p>
          <w:p w14:paraId="4C8D7F67" w14:textId="77777777" w:rsidR="0027115D" w:rsidRPr="00C710C8" w:rsidRDefault="0027115D" w:rsidP="009F0E97">
            <w:pPr>
              <w:rPr>
                <w:rFonts w:ascii="Sassoon Infant Std" w:hAnsi="Sassoon Infant Std"/>
                <w:sz w:val="20"/>
                <w:szCs w:val="20"/>
                <w:lang w:val="en-US"/>
              </w:rPr>
            </w:pPr>
          </w:p>
        </w:tc>
        <w:tc>
          <w:tcPr>
            <w:tcW w:w="4903" w:type="dxa"/>
          </w:tcPr>
          <w:p w14:paraId="6B5D6BF4" w14:textId="77777777" w:rsidR="0027115D" w:rsidRPr="00C710C8" w:rsidRDefault="0027115D" w:rsidP="009F0E97">
            <w:pPr>
              <w:rPr>
                <w:rFonts w:ascii="Sassoon Infant Std" w:hAnsi="Sassoon Infant Std"/>
                <w:sz w:val="20"/>
                <w:szCs w:val="20"/>
              </w:rPr>
            </w:pPr>
            <w:r w:rsidRPr="00C710C8">
              <w:rPr>
                <w:rFonts w:ascii="Sassoon Infant Std" w:hAnsi="Sassoon Infant Std"/>
                <w:sz w:val="20"/>
                <w:szCs w:val="20"/>
              </w:rPr>
              <w:t xml:space="preserve">Animals and </w:t>
            </w:r>
            <w:proofErr w:type="spellStart"/>
            <w:r w:rsidRPr="00C710C8">
              <w:rPr>
                <w:rFonts w:ascii="Sassoon Infant Std" w:hAnsi="Sassoon Infant Std"/>
                <w:sz w:val="20"/>
                <w:szCs w:val="20"/>
              </w:rPr>
              <w:t>minbeasts</w:t>
            </w:r>
            <w:proofErr w:type="spellEnd"/>
            <w:r w:rsidRPr="00C710C8">
              <w:rPr>
                <w:rFonts w:ascii="Sassoon Infant Std" w:hAnsi="Sassoon Infant Std"/>
                <w:sz w:val="20"/>
                <w:szCs w:val="20"/>
              </w:rPr>
              <w:t xml:space="preserve"> live in the woods.</w:t>
            </w:r>
          </w:p>
          <w:p w14:paraId="7A03722A" w14:textId="77777777" w:rsidR="0027115D" w:rsidRPr="00C710C8" w:rsidRDefault="0027115D" w:rsidP="009F0E97">
            <w:pPr>
              <w:rPr>
                <w:rFonts w:ascii="Sassoon Infant Std" w:hAnsi="Sassoon Infant Std"/>
                <w:sz w:val="20"/>
                <w:szCs w:val="20"/>
              </w:rPr>
            </w:pPr>
            <w:proofErr w:type="spellStart"/>
            <w:r w:rsidRPr="00C710C8">
              <w:rPr>
                <w:rFonts w:ascii="Sassoon Infant Std" w:hAnsi="Sassoon Infant Std"/>
                <w:sz w:val="20"/>
                <w:szCs w:val="20"/>
              </w:rPr>
              <w:t>Minibeasts</w:t>
            </w:r>
            <w:proofErr w:type="spellEnd"/>
            <w:r w:rsidRPr="00C710C8">
              <w:rPr>
                <w:rFonts w:ascii="Sassoon Infant Std" w:hAnsi="Sassoon Infant Std"/>
                <w:sz w:val="20"/>
                <w:szCs w:val="20"/>
              </w:rPr>
              <w:t xml:space="preserve"> are ‘small animals’, like worms, snails, ladybirds, insects and spiders. Scientists call them ‘invertebrates’ – animals without a backbone.</w:t>
            </w:r>
          </w:p>
          <w:p w14:paraId="713F9F47" w14:textId="77777777" w:rsidR="0027115D" w:rsidRPr="00C710C8" w:rsidRDefault="0027115D" w:rsidP="009F0E97">
            <w:pPr>
              <w:rPr>
                <w:rFonts w:ascii="Sassoon Infant Std" w:hAnsi="Sassoon Infant Std"/>
                <w:sz w:val="20"/>
                <w:szCs w:val="20"/>
              </w:rPr>
            </w:pPr>
            <w:r w:rsidRPr="00C710C8">
              <w:rPr>
                <w:rFonts w:ascii="Sassoon Infant Std" w:hAnsi="Sassoon Infant Std"/>
                <w:sz w:val="20"/>
                <w:szCs w:val="20"/>
              </w:rPr>
              <w:t xml:space="preserve">I know about similarities and differences when learning about living things. </w:t>
            </w:r>
          </w:p>
          <w:p w14:paraId="30CE67E5" w14:textId="77777777" w:rsidR="0027115D" w:rsidRPr="00C710C8" w:rsidRDefault="0027115D" w:rsidP="009F0E97">
            <w:pPr>
              <w:rPr>
                <w:rFonts w:ascii="Sassoon Infant Std" w:hAnsi="Sassoon Infant Std"/>
                <w:sz w:val="20"/>
                <w:szCs w:val="20"/>
              </w:rPr>
            </w:pPr>
            <w:r w:rsidRPr="00C710C8">
              <w:rPr>
                <w:rFonts w:ascii="Sassoon Infant Std" w:hAnsi="Sassoon Infant Std"/>
                <w:sz w:val="20"/>
                <w:szCs w:val="20"/>
              </w:rPr>
              <w:t xml:space="preserve">I can talk about the things that make my own environment ‘special’ and how, where people and small animal live might be different from one another. </w:t>
            </w:r>
          </w:p>
          <w:p w14:paraId="797494D4" w14:textId="77777777" w:rsidR="0027115D" w:rsidRPr="00C710C8" w:rsidRDefault="0027115D" w:rsidP="009F0E97">
            <w:pPr>
              <w:rPr>
                <w:rFonts w:ascii="Sassoon Infant Std" w:hAnsi="Sassoon Infant Std"/>
                <w:sz w:val="20"/>
                <w:szCs w:val="20"/>
              </w:rPr>
            </w:pPr>
            <w:r w:rsidRPr="00C710C8">
              <w:rPr>
                <w:rFonts w:ascii="Sassoon Infant Std" w:hAnsi="Sassoon Infant Std"/>
                <w:sz w:val="20"/>
                <w:szCs w:val="20"/>
              </w:rPr>
              <w:t>I know what makes animals and plants special and explain why some things happen, and talk about changes such as the life cycle of a caterpillar.</w:t>
            </w:r>
          </w:p>
          <w:p w14:paraId="087E84A7" w14:textId="77777777" w:rsidR="0027115D" w:rsidRPr="00C710C8" w:rsidRDefault="0027115D" w:rsidP="009F0E97">
            <w:pPr>
              <w:rPr>
                <w:rFonts w:ascii="Sassoon Infant Std" w:hAnsi="Sassoon Infant Std"/>
                <w:sz w:val="20"/>
                <w:szCs w:val="20"/>
              </w:rPr>
            </w:pPr>
          </w:p>
        </w:tc>
      </w:tr>
    </w:tbl>
    <w:p w14:paraId="6C214FB6" w14:textId="77777777" w:rsidR="006F245A" w:rsidRDefault="006F245A" w:rsidP="00C710C8">
      <w:bookmarkStart w:id="0" w:name="_GoBack"/>
      <w:bookmarkEnd w:id="0"/>
    </w:p>
    <w:sectPr w:rsidR="006F245A" w:rsidSect="0027115D">
      <w:type w:val="continuous"/>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ssoon Infant Std">
    <w:panose1 w:val="020B0503020103030203"/>
    <w:charset w:val="00"/>
    <w:family w:val="swiss"/>
    <w:notTrueType/>
    <w:pitch w:val="variable"/>
    <w:sig w:usb0="800000AF" w:usb1="5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31E88"/>
    <w:multiLevelType w:val="hybridMultilevel"/>
    <w:tmpl w:val="42E6D0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C073D2"/>
    <w:multiLevelType w:val="hybridMultilevel"/>
    <w:tmpl w:val="0B9A86E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BE070D1"/>
    <w:multiLevelType w:val="hybridMultilevel"/>
    <w:tmpl w:val="58BCAE0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F8F3D43"/>
    <w:multiLevelType w:val="hybridMultilevel"/>
    <w:tmpl w:val="081C8B5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934B1B"/>
    <w:multiLevelType w:val="hybridMultilevel"/>
    <w:tmpl w:val="1562966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B8A0E32"/>
    <w:multiLevelType w:val="hybridMultilevel"/>
    <w:tmpl w:val="6994BAB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9935844"/>
    <w:multiLevelType w:val="hybridMultilevel"/>
    <w:tmpl w:val="956CF6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F92"/>
    <w:rsid w:val="00134B41"/>
    <w:rsid w:val="001B1119"/>
    <w:rsid w:val="0027115D"/>
    <w:rsid w:val="00555B67"/>
    <w:rsid w:val="0057149C"/>
    <w:rsid w:val="005F46A5"/>
    <w:rsid w:val="00625742"/>
    <w:rsid w:val="006D6F92"/>
    <w:rsid w:val="006F245A"/>
    <w:rsid w:val="00B80313"/>
    <w:rsid w:val="00C710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14F60"/>
  <w15:chartTrackingRefBased/>
  <w15:docId w15:val="{9821F98F-59F5-446B-98F8-702D59FB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F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D6F92"/>
  </w:style>
  <w:style w:type="paragraph" w:styleId="ListParagraph">
    <w:name w:val="List Paragraph"/>
    <w:basedOn w:val="Normal"/>
    <w:uiPriority w:val="34"/>
    <w:qFormat/>
    <w:rsid w:val="00134B41"/>
    <w:pPr>
      <w:ind w:left="720"/>
      <w:contextualSpacing/>
    </w:pPr>
  </w:style>
  <w:style w:type="table" w:styleId="TableGrid">
    <w:name w:val="Table Grid"/>
    <w:basedOn w:val="TableNormal"/>
    <w:uiPriority w:val="39"/>
    <w:rsid w:val="002711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2154634528684FA2EC141AC0C5F1F3" ma:contentTypeVersion="13" ma:contentTypeDescription="Create a new document." ma:contentTypeScope="" ma:versionID="37fb4d50cc4c2a31f5659b0233a51746">
  <xsd:schema xmlns:xsd="http://www.w3.org/2001/XMLSchema" xmlns:xs="http://www.w3.org/2001/XMLSchema" xmlns:p="http://schemas.microsoft.com/office/2006/metadata/properties" xmlns:ns3="c40ee3bf-7d1a-42d3-acc7-f98a628a01c7" xmlns:ns4="560445b6-0f05-4060-90f6-b1c3f2b14994" targetNamespace="http://schemas.microsoft.com/office/2006/metadata/properties" ma:root="true" ma:fieldsID="678b9c9ed7af5539cac04fc3afbd021d" ns3:_="" ns4:_="">
    <xsd:import namespace="c40ee3bf-7d1a-42d3-acc7-f98a628a01c7"/>
    <xsd:import namespace="560445b6-0f05-4060-90f6-b1c3f2b1499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0ee3bf-7d1a-42d3-acc7-f98a628a01c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0445b6-0f05-4060-90f6-b1c3f2b1499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8510FD-DD17-4B4E-B7E9-BC6B70389A40}">
  <ds:schemaRefs>
    <ds:schemaRef ds:uri="http://schemas.microsoft.com/sharepoint/v3/contenttype/forms"/>
  </ds:schemaRefs>
</ds:datastoreItem>
</file>

<file path=customXml/itemProps2.xml><?xml version="1.0" encoding="utf-8"?>
<ds:datastoreItem xmlns:ds="http://schemas.openxmlformats.org/officeDocument/2006/customXml" ds:itemID="{02CBCBAA-5C79-45A9-8B04-2981C6067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0ee3bf-7d1a-42d3-acc7-f98a628a01c7"/>
    <ds:schemaRef ds:uri="560445b6-0f05-4060-90f6-b1c3f2b14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329975-0AB4-418B-9CC8-707687B25AD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McCarroll</dc:creator>
  <cp:keywords/>
  <dc:description/>
  <cp:lastModifiedBy>Systemuser</cp:lastModifiedBy>
  <cp:revision>3</cp:revision>
  <dcterms:created xsi:type="dcterms:W3CDTF">2021-03-29T13:39:00Z</dcterms:created>
  <dcterms:modified xsi:type="dcterms:W3CDTF">2021-04-08T21:50:00Z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0x010100072154634528684FA2EC141AC0C5F1F3</vt:lpwstr>
  </property>
</Properties>
</file>